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2D" w:rsidRDefault="001B682D" w:rsidP="001B682D">
      <w:pPr>
        <w:pStyle w:val="ConsTitle"/>
        <w:widowControl/>
        <w:ind w:right="0"/>
        <w:jc w:val="center"/>
        <w:rPr>
          <w:rFonts w:ascii="Times New Roman" w:hAnsi="Times New Roman"/>
          <w:sz w:val="24"/>
        </w:rPr>
      </w:pPr>
      <w:r>
        <w:rPr>
          <w:b w:val="0"/>
          <w:noProof/>
          <w:sz w:val="20"/>
          <w:lang w:eastAsia="ru-RU"/>
        </w:rPr>
        <w:drawing>
          <wp:inline distT="0" distB="0" distL="0" distR="0">
            <wp:extent cx="419100" cy="56388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tab/>
      </w:r>
    </w:p>
    <w:p w:rsidR="001B682D" w:rsidRPr="000058A0" w:rsidRDefault="001B682D" w:rsidP="001B682D">
      <w:pPr>
        <w:pStyle w:val="ConsTitle"/>
        <w:widowControl/>
        <w:ind w:right="0"/>
        <w:rPr>
          <w:rFonts w:ascii="Times New Roman" w:hAnsi="Times New Roman" w:cs="Times New Roman"/>
          <w:sz w:val="26"/>
          <w:szCs w:val="26"/>
        </w:rPr>
      </w:pPr>
      <w:r>
        <w:rPr>
          <w:rFonts w:ascii="Times New Roman" w:hAnsi="Times New Roman" w:cs="Times New Roman"/>
          <w:sz w:val="28"/>
          <w:szCs w:val="28"/>
        </w:rPr>
        <w:t xml:space="preserve">                                                </w:t>
      </w:r>
      <w:r w:rsidRPr="000058A0">
        <w:rPr>
          <w:rFonts w:ascii="Times New Roman" w:hAnsi="Times New Roman" w:cs="Times New Roman"/>
          <w:sz w:val="26"/>
          <w:szCs w:val="26"/>
        </w:rPr>
        <w:t xml:space="preserve">АДМИНИСТРАЦИЯ </w:t>
      </w:r>
    </w:p>
    <w:p w:rsidR="001B682D" w:rsidRPr="000058A0" w:rsidRDefault="001B682D" w:rsidP="001B682D">
      <w:pPr>
        <w:pStyle w:val="2"/>
        <w:rPr>
          <w:rFonts w:ascii="Arial" w:hAnsi="Arial"/>
          <w:b/>
          <w:sz w:val="26"/>
          <w:szCs w:val="26"/>
        </w:rPr>
      </w:pPr>
      <w:r w:rsidRPr="000058A0">
        <w:rPr>
          <w:b/>
          <w:sz w:val="26"/>
          <w:szCs w:val="26"/>
        </w:rPr>
        <w:t xml:space="preserve">    КАЛАЧЕВСКОГО МУНИЦИПАЛЬНОГО РАЙОНА</w:t>
      </w:r>
    </w:p>
    <w:p w:rsidR="001B682D" w:rsidRPr="000058A0" w:rsidRDefault="001B682D" w:rsidP="001B682D">
      <w:pPr>
        <w:tabs>
          <w:tab w:val="left" w:pos="0"/>
          <w:tab w:val="left" w:pos="9540"/>
        </w:tabs>
        <w:ind w:left="-1701" w:right="-5"/>
        <w:jc w:val="center"/>
        <w:rPr>
          <w:b/>
          <w:bCs/>
          <w:sz w:val="26"/>
          <w:szCs w:val="26"/>
        </w:rPr>
      </w:pPr>
      <w:r w:rsidRPr="000058A0">
        <w:rPr>
          <w:rFonts w:ascii="Arial" w:hAnsi="Arial"/>
          <w:b/>
          <w:bCs/>
          <w:sz w:val="26"/>
          <w:szCs w:val="26"/>
        </w:rPr>
        <w:t xml:space="preserve">                           </w:t>
      </w:r>
      <w:r w:rsidRPr="000058A0">
        <w:rPr>
          <w:b/>
          <w:bCs/>
          <w:sz w:val="26"/>
          <w:szCs w:val="26"/>
        </w:rPr>
        <w:t>ВОЛГОГРАДСКОЙ ОБЛАСТИ</w:t>
      </w:r>
    </w:p>
    <w:p w:rsidR="001B682D" w:rsidRPr="000058A0" w:rsidRDefault="001B682D" w:rsidP="001B682D">
      <w:pPr>
        <w:tabs>
          <w:tab w:val="left" w:pos="3090"/>
        </w:tabs>
        <w:jc w:val="center"/>
        <w:rPr>
          <w:b/>
          <w:sz w:val="26"/>
          <w:szCs w:val="26"/>
        </w:rPr>
      </w:pPr>
      <w:r w:rsidRPr="000058A0">
        <w:rPr>
          <w:sz w:val="26"/>
          <w:szCs w:val="26"/>
        </w:rPr>
        <w:t xml:space="preserve">                                                                                                                                                      </w:t>
      </w:r>
      <w:r w:rsidRPr="000058A0">
        <w:rPr>
          <w:sz w:val="26"/>
          <w:szCs w:val="26"/>
        </w:rPr>
        <w:cr/>
      </w:r>
      <w:r w:rsidR="00CC3708" w:rsidRPr="00CC3708">
        <w:rPr>
          <w:b/>
          <w:sz w:val="26"/>
          <w:szCs w:val="26"/>
        </w:rPr>
        <w:pict>
          <v:rect id="_x0000_i1025" style="width:0;height:1.5pt" o:hralign="center" o:hrstd="t" o:hr="t" fillcolor="#aca899" stroked="f"/>
        </w:pict>
      </w:r>
    </w:p>
    <w:p w:rsidR="001B682D" w:rsidRPr="000058A0" w:rsidRDefault="001B682D" w:rsidP="001B682D">
      <w:pPr>
        <w:tabs>
          <w:tab w:val="left" w:pos="3090"/>
        </w:tabs>
        <w:jc w:val="center"/>
        <w:rPr>
          <w:sz w:val="26"/>
          <w:szCs w:val="26"/>
        </w:rPr>
      </w:pPr>
    </w:p>
    <w:p w:rsidR="001B682D" w:rsidRPr="003F70EB" w:rsidRDefault="001B682D" w:rsidP="001B682D">
      <w:pPr>
        <w:tabs>
          <w:tab w:val="left" w:pos="3450"/>
        </w:tabs>
        <w:jc w:val="center"/>
        <w:rPr>
          <w:b/>
        </w:rPr>
      </w:pPr>
      <w:r w:rsidRPr="003F70EB">
        <w:rPr>
          <w:b/>
        </w:rPr>
        <w:t>ПОСТАНОВЛЕНИЕ</w:t>
      </w:r>
    </w:p>
    <w:p w:rsidR="001B682D" w:rsidRPr="003F70EB" w:rsidRDefault="001B682D" w:rsidP="001B682D">
      <w:pPr>
        <w:tabs>
          <w:tab w:val="left" w:pos="3450"/>
        </w:tabs>
        <w:jc w:val="both"/>
        <w:rPr>
          <w:b/>
        </w:rPr>
      </w:pPr>
    </w:p>
    <w:p w:rsidR="001B682D" w:rsidRPr="003F70EB" w:rsidRDefault="003D35FA" w:rsidP="001B682D">
      <w:pPr>
        <w:tabs>
          <w:tab w:val="left" w:pos="3450"/>
        </w:tabs>
        <w:jc w:val="both"/>
        <w:rPr>
          <w:b/>
          <w:u w:val="single"/>
        </w:rPr>
      </w:pPr>
      <w:r>
        <w:rPr>
          <w:b/>
        </w:rPr>
        <w:t xml:space="preserve">от </w:t>
      </w:r>
      <w:r w:rsidR="001B682D" w:rsidRPr="003F70EB">
        <w:rPr>
          <w:b/>
        </w:rPr>
        <w:t xml:space="preserve"> </w:t>
      </w:r>
      <w:r>
        <w:rPr>
          <w:b/>
        </w:rPr>
        <w:t>«</w:t>
      </w:r>
      <w:r w:rsidR="002A62D7">
        <w:rPr>
          <w:b/>
        </w:rPr>
        <w:t>31</w:t>
      </w:r>
      <w:r>
        <w:rPr>
          <w:b/>
        </w:rPr>
        <w:t>»</w:t>
      </w:r>
      <w:r w:rsidR="001B682D" w:rsidRPr="003F70EB">
        <w:rPr>
          <w:b/>
        </w:rPr>
        <w:t xml:space="preserve"> </w:t>
      </w:r>
      <w:r w:rsidR="0044313F">
        <w:rPr>
          <w:b/>
        </w:rPr>
        <w:t>января</w:t>
      </w:r>
      <w:r>
        <w:rPr>
          <w:b/>
        </w:rPr>
        <w:t xml:space="preserve"> </w:t>
      </w:r>
      <w:r w:rsidR="001B682D" w:rsidRPr="003F70EB">
        <w:rPr>
          <w:b/>
        </w:rPr>
        <w:t>201</w:t>
      </w:r>
      <w:r w:rsidR="0044313F">
        <w:rPr>
          <w:b/>
        </w:rPr>
        <w:t xml:space="preserve">7 </w:t>
      </w:r>
      <w:r w:rsidR="001B682D" w:rsidRPr="003F70EB">
        <w:rPr>
          <w:b/>
        </w:rPr>
        <w:t>г. №</w:t>
      </w:r>
      <w:r w:rsidR="00597C23">
        <w:rPr>
          <w:b/>
        </w:rPr>
        <w:t xml:space="preserve"> </w:t>
      </w:r>
      <w:r w:rsidR="002A62D7">
        <w:rPr>
          <w:b/>
        </w:rPr>
        <w:t xml:space="preserve"> 42</w:t>
      </w:r>
    </w:p>
    <w:p w:rsidR="001B682D" w:rsidRPr="003F70EB" w:rsidRDefault="001B682D" w:rsidP="001B682D">
      <w:pPr>
        <w:tabs>
          <w:tab w:val="left" w:pos="3450"/>
        </w:tabs>
        <w:jc w:val="both"/>
      </w:pPr>
    </w:p>
    <w:p w:rsidR="00D66A0E" w:rsidRPr="00D66A0E" w:rsidRDefault="00A43224" w:rsidP="00D66A0E">
      <w:pPr>
        <w:widowControl w:val="0"/>
        <w:autoSpaceDE w:val="0"/>
        <w:autoSpaceDN w:val="0"/>
        <w:jc w:val="center"/>
        <w:rPr>
          <w:b/>
          <w:sz w:val="26"/>
          <w:szCs w:val="26"/>
        </w:rPr>
      </w:pPr>
      <w:r w:rsidRPr="00850154">
        <w:rPr>
          <w:b/>
          <w:sz w:val="26"/>
          <w:szCs w:val="26"/>
        </w:rPr>
        <w:t>О внесении изменений в п</w:t>
      </w:r>
      <w:r w:rsidR="001B682D" w:rsidRPr="00850154">
        <w:rPr>
          <w:b/>
          <w:sz w:val="26"/>
          <w:szCs w:val="26"/>
        </w:rPr>
        <w:t xml:space="preserve">остановление </w:t>
      </w:r>
      <w:r w:rsidRPr="00850154">
        <w:rPr>
          <w:b/>
          <w:sz w:val="26"/>
          <w:szCs w:val="26"/>
        </w:rPr>
        <w:t>администрации</w:t>
      </w:r>
      <w:r w:rsidR="001B682D" w:rsidRPr="00850154">
        <w:rPr>
          <w:b/>
          <w:sz w:val="26"/>
          <w:szCs w:val="26"/>
        </w:rPr>
        <w:t xml:space="preserve"> Калачевского муниципального района Волгоградской области </w:t>
      </w:r>
      <w:r w:rsidR="00850154" w:rsidRPr="0057377F">
        <w:rPr>
          <w:b/>
          <w:sz w:val="26"/>
          <w:szCs w:val="26"/>
        </w:rPr>
        <w:t>от   «</w:t>
      </w:r>
      <w:r w:rsidR="00850154">
        <w:rPr>
          <w:b/>
          <w:sz w:val="26"/>
          <w:szCs w:val="26"/>
        </w:rPr>
        <w:t xml:space="preserve">26» мая </w:t>
      </w:r>
      <w:r w:rsidR="00850154" w:rsidRPr="0057377F">
        <w:rPr>
          <w:b/>
          <w:sz w:val="26"/>
          <w:szCs w:val="26"/>
        </w:rPr>
        <w:t>2016г. №</w:t>
      </w:r>
      <w:r w:rsidR="00850154">
        <w:rPr>
          <w:b/>
          <w:sz w:val="26"/>
          <w:szCs w:val="26"/>
        </w:rPr>
        <w:t xml:space="preserve"> 38</w:t>
      </w:r>
      <w:r w:rsidR="001327AD">
        <w:rPr>
          <w:b/>
          <w:sz w:val="26"/>
          <w:szCs w:val="26"/>
        </w:rPr>
        <w:t>1</w:t>
      </w:r>
      <w:r w:rsidR="00850154">
        <w:rPr>
          <w:b/>
          <w:sz w:val="26"/>
          <w:szCs w:val="26"/>
        </w:rPr>
        <w:t xml:space="preserve"> </w:t>
      </w:r>
      <w:r w:rsidR="00EE2BCB">
        <w:rPr>
          <w:b/>
          <w:sz w:val="26"/>
          <w:szCs w:val="26"/>
        </w:rPr>
        <w:t>«</w:t>
      </w:r>
      <w:r w:rsidR="00D66A0E" w:rsidRPr="00392068">
        <w:rPr>
          <w:b/>
          <w:sz w:val="26"/>
          <w:szCs w:val="26"/>
        </w:rPr>
        <w:t>Об утверждении административного регламента предоставления</w:t>
      </w:r>
      <w:r w:rsidR="00D66A0E">
        <w:rPr>
          <w:b/>
          <w:sz w:val="26"/>
          <w:szCs w:val="26"/>
        </w:rPr>
        <w:t xml:space="preserve"> </w:t>
      </w:r>
      <w:r w:rsidR="00D66A0E" w:rsidRPr="00392068">
        <w:rPr>
          <w:b/>
          <w:sz w:val="26"/>
          <w:szCs w:val="26"/>
        </w:rPr>
        <w:t xml:space="preserve">муниципальной услуги </w:t>
      </w:r>
      <w:r w:rsidR="001327AD" w:rsidRPr="001327AD">
        <w:rPr>
          <w:b/>
          <w:sz w:val="26"/>
          <w:szCs w:val="26"/>
        </w:rPr>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EE2BCB">
        <w:rPr>
          <w:b/>
          <w:sz w:val="26"/>
          <w:szCs w:val="26"/>
        </w:rPr>
        <w:t>»</w:t>
      </w:r>
      <w:r w:rsidR="00400CE6">
        <w:rPr>
          <w:b/>
          <w:sz w:val="26"/>
          <w:szCs w:val="26"/>
        </w:rPr>
        <w:t>.</w:t>
      </w:r>
    </w:p>
    <w:p w:rsidR="001B682D" w:rsidRPr="003F70EB" w:rsidRDefault="001B682D" w:rsidP="00D66A0E">
      <w:pPr>
        <w:tabs>
          <w:tab w:val="left" w:pos="3450"/>
        </w:tabs>
        <w:jc w:val="center"/>
      </w:pPr>
    </w:p>
    <w:p w:rsidR="003D35FA" w:rsidRPr="00E25476" w:rsidRDefault="003D35FA" w:rsidP="00E25476">
      <w:pPr>
        <w:autoSpaceDE w:val="0"/>
        <w:autoSpaceDN w:val="0"/>
        <w:adjustRightInd w:val="0"/>
        <w:ind w:firstLine="540"/>
        <w:jc w:val="both"/>
        <w:rPr>
          <w:rFonts w:eastAsiaTheme="minorHAnsi"/>
          <w:lang w:eastAsia="en-US"/>
        </w:rPr>
      </w:pPr>
      <w:r w:rsidRPr="0057377F">
        <w:t xml:space="preserve">В соответствии  </w:t>
      </w:r>
      <w:r>
        <w:t xml:space="preserve">с </w:t>
      </w:r>
      <w:r w:rsidRPr="0057377F">
        <w:t xml:space="preserve">Федеральным законом от 27.07.2010 N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28.12.2004г. №190-ФЗ «Градостроительный кодекс Российской Федерации», </w:t>
      </w:r>
      <w:r w:rsidR="00F7608F">
        <w:t xml:space="preserve">Федеральным законом от 03.07.2016 N 370-ФЗ "О внесении изменений в статьи 51 и 55 Градостроительного кодекса Российской Федерации", </w:t>
      </w:r>
      <w:r w:rsidR="0044313F" w:rsidRPr="0044313F">
        <w:t>Федеральны</w:t>
      </w:r>
      <w:r w:rsidR="0044313F">
        <w:t>м</w:t>
      </w:r>
      <w:r w:rsidR="0044313F" w:rsidRPr="0044313F">
        <w:t xml:space="preserve"> закон</w:t>
      </w:r>
      <w:r w:rsidR="0044313F">
        <w:t>ом</w:t>
      </w:r>
      <w:r w:rsidR="0044313F" w:rsidRPr="0044313F">
        <w:t xml:space="preserve"> от 19.12.2016 N 445-ФЗ</w:t>
      </w:r>
      <w:r w:rsidR="0044313F">
        <w:t xml:space="preserve"> </w:t>
      </w:r>
      <w:r w:rsidR="0044313F" w:rsidRPr="0044313F">
        <w:t>"О внесении изменений в статьи 51 и 55 Градостроительног</w:t>
      </w:r>
      <w:r w:rsidR="0044313F">
        <w:t>о кодекса Российской Федерации",</w:t>
      </w:r>
      <w:r w:rsidR="00E25476">
        <w:t xml:space="preserve"> </w:t>
      </w:r>
      <w:r w:rsidR="00E25476">
        <w:rPr>
          <w:rFonts w:eastAsiaTheme="minorHAnsi"/>
          <w:lang w:eastAsia="en-US"/>
        </w:rPr>
        <w:t>Федеральным законом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44313F">
        <w:t xml:space="preserve"> </w:t>
      </w:r>
      <w:r w:rsidRPr="0057377F">
        <w:t xml:space="preserve">Постановлением администрации Калачевского муниципального района Волгоградской области от 16.04.2015 N 481 </w:t>
      </w:r>
      <w:r w:rsidR="000C757B">
        <w:t>«</w:t>
      </w:r>
      <w:r w:rsidRPr="0057377F">
        <w:t>Об утверждении Порядка разработки и утверждения административных регламентов предоставления муниципальных услуг</w:t>
      </w:r>
      <w:r w:rsidR="000C757B">
        <w:t>»</w:t>
      </w:r>
      <w:r w:rsidRPr="0057377F">
        <w:t>, руководствуясь Уставом Калачевского муниципального района Волгоградской области</w:t>
      </w:r>
    </w:p>
    <w:p w:rsidR="001B682D" w:rsidRPr="003F70EB" w:rsidRDefault="001B682D" w:rsidP="001B682D">
      <w:pPr>
        <w:autoSpaceDE w:val="0"/>
        <w:autoSpaceDN w:val="0"/>
        <w:adjustRightInd w:val="0"/>
        <w:jc w:val="both"/>
        <w:rPr>
          <w:color w:val="FF0000"/>
        </w:rPr>
      </w:pPr>
    </w:p>
    <w:p w:rsidR="001B682D" w:rsidRPr="003F70EB" w:rsidRDefault="001B682D" w:rsidP="001B682D">
      <w:pPr>
        <w:autoSpaceDE w:val="0"/>
        <w:autoSpaceDN w:val="0"/>
        <w:adjustRightInd w:val="0"/>
        <w:jc w:val="both"/>
      </w:pPr>
      <w:r w:rsidRPr="003F70EB">
        <w:rPr>
          <w:b/>
          <w:bCs/>
        </w:rPr>
        <w:t>п о с т а н о в л я ю</w:t>
      </w:r>
      <w:r w:rsidRPr="003F70EB">
        <w:t xml:space="preserve"> :</w:t>
      </w:r>
    </w:p>
    <w:p w:rsidR="001B682D" w:rsidRPr="003F70EB" w:rsidRDefault="001B682D" w:rsidP="001B682D">
      <w:pPr>
        <w:autoSpaceDE w:val="0"/>
        <w:autoSpaceDN w:val="0"/>
        <w:adjustRightInd w:val="0"/>
        <w:jc w:val="both"/>
        <w:rPr>
          <w:color w:val="FF0000"/>
        </w:rPr>
      </w:pPr>
    </w:p>
    <w:p w:rsidR="00A43224" w:rsidRPr="00D66A0E" w:rsidRDefault="001B682D" w:rsidP="005C29EB">
      <w:pPr>
        <w:numPr>
          <w:ilvl w:val="0"/>
          <w:numId w:val="1"/>
        </w:numPr>
        <w:tabs>
          <w:tab w:val="left" w:pos="284"/>
          <w:tab w:val="left" w:pos="1134"/>
        </w:tabs>
        <w:autoSpaceDE w:val="0"/>
        <w:autoSpaceDN w:val="0"/>
        <w:adjustRightInd w:val="0"/>
        <w:ind w:left="0" w:firstLine="709"/>
        <w:jc w:val="both"/>
      </w:pPr>
      <w:bookmarkStart w:id="0" w:name="sub_2"/>
      <w:bookmarkStart w:id="1" w:name="sub_3"/>
      <w:r w:rsidRPr="00D66A0E">
        <w:t>Внести следующ</w:t>
      </w:r>
      <w:r w:rsidR="001327AD">
        <w:t>ие</w:t>
      </w:r>
      <w:r w:rsidRPr="00D66A0E">
        <w:t xml:space="preserve"> изменени</w:t>
      </w:r>
      <w:r w:rsidR="001327AD">
        <w:t>я</w:t>
      </w:r>
      <w:r w:rsidR="005E6EF8">
        <w:t xml:space="preserve"> </w:t>
      </w:r>
      <w:r w:rsidRPr="00D66A0E">
        <w:t xml:space="preserve"> </w:t>
      </w:r>
      <w:r w:rsidR="00C15390">
        <w:t xml:space="preserve">в </w:t>
      </w:r>
      <w:r w:rsidRPr="00D66A0E">
        <w:t xml:space="preserve">административный регламент предоставления муниципальной услуги </w:t>
      </w:r>
      <w:r w:rsidR="00D66A0E" w:rsidRPr="00D66A0E">
        <w:t>«</w:t>
      </w:r>
      <w:r w:rsidR="001327AD" w:rsidRPr="001327AD">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8D5C31">
        <w:t xml:space="preserve"> (далее – административный регламент)</w:t>
      </w:r>
      <w:r w:rsidRPr="00D66A0E">
        <w:t>, утвержденный постановлением администрации Калачевского муниципального района Волгоградской</w:t>
      </w:r>
      <w:r w:rsidR="00A43224" w:rsidRPr="00D66A0E">
        <w:t xml:space="preserve"> области от </w:t>
      </w:r>
      <w:r w:rsidR="00850154" w:rsidRPr="00D66A0E">
        <w:t>26</w:t>
      </w:r>
      <w:r w:rsidR="00A43224" w:rsidRPr="00D66A0E">
        <w:t>.0</w:t>
      </w:r>
      <w:r w:rsidR="00850154" w:rsidRPr="00D66A0E">
        <w:t>5</w:t>
      </w:r>
      <w:r w:rsidR="00A43224" w:rsidRPr="00D66A0E">
        <w:t>.201</w:t>
      </w:r>
      <w:r w:rsidR="00850154" w:rsidRPr="00D66A0E">
        <w:t>6</w:t>
      </w:r>
      <w:r w:rsidR="00A43224" w:rsidRPr="00D66A0E">
        <w:t xml:space="preserve"> г. № </w:t>
      </w:r>
      <w:r w:rsidR="00850154" w:rsidRPr="00D66A0E">
        <w:t>38</w:t>
      </w:r>
      <w:r w:rsidR="001327AD">
        <w:t>1</w:t>
      </w:r>
      <w:r w:rsidRPr="00D66A0E">
        <w:t>:</w:t>
      </w:r>
    </w:p>
    <w:p w:rsidR="0047163A" w:rsidRPr="00834E97" w:rsidRDefault="00BE7B0B" w:rsidP="005C29EB">
      <w:pPr>
        <w:pStyle w:val="a3"/>
        <w:numPr>
          <w:ilvl w:val="1"/>
          <w:numId w:val="4"/>
        </w:numPr>
        <w:tabs>
          <w:tab w:val="left" w:pos="284"/>
          <w:tab w:val="left" w:pos="851"/>
          <w:tab w:val="left" w:pos="1134"/>
        </w:tabs>
        <w:autoSpaceDE w:val="0"/>
        <w:autoSpaceDN w:val="0"/>
        <w:adjustRightInd w:val="0"/>
        <w:ind w:left="0" w:firstLine="709"/>
        <w:jc w:val="both"/>
      </w:pPr>
      <w:r w:rsidRPr="00834E97">
        <w:t>П</w:t>
      </w:r>
      <w:r w:rsidR="00834E97" w:rsidRPr="00834E97">
        <w:t>ункт</w:t>
      </w:r>
      <w:r w:rsidR="00850154" w:rsidRPr="00834E97">
        <w:t xml:space="preserve"> </w:t>
      </w:r>
      <w:r w:rsidRPr="00834E97">
        <w:t xml:space="preserve">2.4. </w:t>
      </w:r>
      <w:r w:rsidR="00E8565F" w:rsidRPr="00834E97">
        <w:t>административного регламента изложить в следующей редакции</w:t>
      </w:r>
      <w:r w:rsidR="00A43224" w:rsidRPr="00834E97">
        <w:t>:</w:t>
      </w:r>
    </w:p>
    <w:p w:rsidR="00AD1BE3" w:rsidRDefault="00834E97" w:rsidP="005C29EB">
      <w:pPr>
        <w:pStyle w:val="a3"/>
        <w:tabs>
          <w:tab w:val="left" w:pos="1134"/>
        </w:tabs>
        <w:autoSpaceDE w:val="0"/>
        <w:autoSpaceDN w:val="0"/>
        <w:adjustRightInd w:val="0"/>
        <w:ind w:left="0" w:firstLine="709"/>
        <w:jc w:val="both"/>
      </w:pPr>
      <w:r w:rsidRPr="005C29EB">
        <w:t>«</w:t>
      </w:r>
      <w:r w:rsidR="00BE7B0B" w:rsidRPr="005C29EB">
        <w:t xml:space="preserve">2.4. Общий срок осуществления процедуры по предоставлению муниципальной услуги не может превышать 7 (семь) рабочих дней </w:t>
      </w:r>
      <w:r w:rsidR="006D7D15" w:rsidRPr="005C29EB">
        <w:t xml:space="preserve">с момента подачи запроса о </w:t>
      </w:r>
      <w:r w:rsidR="006D7D15" w:rsidRPr="005C29EB">
        <w:lastRenderedPageBreak/>
        <w:t xml:space="preserve">предоставлении муниципальной услуги в Администрацию или многофункциональный центр, </w:t>
      </w:r>
      <w:r w:rsidR="00BE7B0B" w:rsidRPr="005C29EB">
        <w:rPr>
          <w:rFonts w:eastAsiaTheme="minorHAnsi"/>
          <w:lang w:eastAsia="en-US"/>
        </w:rPr>
        <w:t xml:space="preserve">за исключением случая, предусмотренного </w:t>
      </w:r>
      <w:hyperlink r:id="rId9" w:history="1">
        <w:r w:rsidR="00BE7B0B" w:rsidRPr="005C29EB">
          <w:rPr>
            <w:rFonts w:eastAsiaTheme="minorHAnsi"/>
            <w:lang w:eastAsia="en-US"/>
          </w:rPr>
          <w:t>частью 11.1</w:t>
        </w:r>
      </w:hyperlink>
      <w:r w:rsidR="00BE7B0B" w:rsidRPr="005C29EB">
        <w:rPr>
          <w:rFonts w:eastAsiaTheme="minorHAnsi"/>
          <w:lang w:eastAsia="en-US"/>
        </w:rPr>
        <w:t xml:space="preserve"> статьи 51 ГрК РФ</w:t>
      </w:r>
      <w:r w:rsidR="006D7D15" w:rsidRPr="005C29EB">
        <w:rPr>
          <w:rFonts w:eastAsiaTheme="minorHAnsi"/>
          <w:lang w:eastAsia="en-US"/>
        </w:rPr>
        <w:t>.</w:t>
      </w:r>
      <w:r w:rsidR="005C29EB">
        <w:rPr>
          <w:rFonts w:eastAsiaTheme="minorHAnsi"/>
          <w:lang w:eastAsia="en-US"/>
        </w:rPr>
        <w:t>»</w:t>
      </w:r>
      <w:r w:rsidR="00BE7B0B" w:rsidRPr="005C29EB">
        <w:t xml:space="preserve"> </w:t>
      </w:r>
    </w:p>
    <w:p w:rsidR="005C29EB" w:rsidRPr="005C29EB" w:rsidRDefault="005C29EB" w:rsidP="005C29EB">
      <w:pPr>
        <w:pStyle w:val="a3"/>
        <w:numPr>
          <w:ilvl w:val="1"/>
          <w:numId w:val="4"/>
        </w:numPr>
        <w:tabs>
          <w:tab w:val="left" w:pos="284"/>
          <w:tab w:val="left" w:pos="1134"/>
        </w:tabs>
        <w:autoSpaceDE w:val="0"/>
        <w:autoSpaceDN w:val="0"/>
        <w:adjustRightInd w:val="0"/>
        <w:ind w:left="0" w:firstLine="709"/>
        <w:jc w:val="both"/>
      </w:pPr>
      <w:r w:rsidRPr="005C29EB">
        <w:t>Подпункт 4 пункта 2.6. административного регламента изложить в следующей редакции:</w:t>
      </w:r>
    </w:p>
    <w:p w:rsidR="005C29EB" w:rsidRPr="005C29EB" w:rsidRDefault="005C29EB" w:rsidP="005C29EB">
      <w:pPr>
        <w:pStyle w:val="ConsPlusNormal"/>
        <w:widowControl w:val="0"/>
        <w:tabs>
          <w:tab w:val="left" w:pos="0"/>
        </w:tabs>
        <w:adjustRightInd/>
        <w:ind w:firstLine="709"/>
        <w:jc w:val="both"/>
        <w:rPr>
          <w:sz w:val="24"/>
          <w:szCs w:val="24"/>
        </w:rPr>
      </w:pPr>
      <w:r w:rsidRPr="005C29EB">
        <w:rPr>
          <w:sz w:val="24"/>
          <w:szCs w:val="24"/>
        </w:rPr>
        <w:t>«4) Материалы, содержащиеся в проектной документации:</w:t>
      </w:r>
    </w:p>
    <w:p w:rsidR="005C29EB" w:rsidRP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пояснительная записка;</w:t>
      </w:r>
    </w:p>
    <w:p w:rsidR="005C29EB" w:rsidRP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C29EB" w:rsidRP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29EB" w:rsidRP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архитектурные решения;</w:t>
      </w:r>
    </w:p>
    <w:p w:rsidR="005C29EB" w:rsidRP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29EB" w:rsidRP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проект организации строительства объекта капитального строительства;</w:t>
      </w:r>
    </w:p>
    <w:p w:rsidR="005C29EB" w:rsidRP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проект организации работ по сносу или демонтажу объектов капитального строительства, их частей;</w:t>
      </w:r>
    </w:p>
    <w:p w:rsidR="005C29EB" w:rsidRDefault="005C29EB" w:rsidP="005C29EB">
      <w:pPr>
        <w:pStyle w:val="ConsPlusNormal"/>
        <w:widowControl w:val="0"/>
        <w:numPr>
          <w:ilvl w:val="0"/>
          <w:numId w:val="18"/>
        </w:numPr>
        <w:tabs>
          <w:tab w:val="left" w:pos="0"/>
        </w:tabs>
        <w:adjustRightInd/>
        <w:ind w:left="0" w:firstLine="284"/>
        <w:jc w:val="both"/>
        <w:rPr>
          <w:sz w:val="24"/>
          <w:szCs w:val="24"/>
        </w:rPr>
      </w:pPr>
      <w:r w:rsidRPr="005C29EB">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p w:rsidR="005C29EB" w:rsidRPr="005C29EB" w:rsidRDefault="005C29EB" w:rsidP="005C29EB">
      <w:pPr>
        <w:pStyle w:val="ConsPlusNormal"/>
        <w:widowControl w:val="0"/>
        <w:tabs>
          <w:tab w:val="left" w:pos="0"/>
        </w:tabs>
        <w:adjustRightInd/>
        <w:ind w:left="284"/>
        <w:jc w:val="both"/>
        <w:rPr>
          <w:sz w:val="24"/>
          <w:szCs w:val="24"/>
        </w:rPr>
      </w:pPr>
    </w:p>
    <w:p w:rsidR="005C29EB" w:rsidRDefault="005C29EB" w:rsidP="005C29EB">
      <w:pPr>
        <w:pStyle w:val="a3"/>
        <w:numPr>
          <w:ilvl w:val="1"/>
          <w:numId w:val="4"/>
        </w:numPr>
        <w:tabs>
          <w:tab w:val="left" w:pos="284"/>
          <w:tab w:val="left" w:pos="1134"/>
        </w:tabs>
        <w:autoSpaceDE w:val="0"/>
        <w:autoSpaceDN w:val="0"/>
        <w:adjustRightInd w:val="0"/>
        <w:ind w:left="0" w:firstLine="709"/>
        <w:jc w:val="both"/>
      </w:pPr>
      <w:r w:rsidRPr="00B763B0">
        <w:t xml:space="preserve">Пункт 2.6. административного регламента дополнить подпунктом </w:t>
      </w:r>
      <w:r>
        <w:t>5</w:t>
      </w:r>
      <w:r w:rsidRPr="00B763B0">
        <w:t>.</w:t>
      </w:r>
      <w:r>
        <w:t>1</w:t>
      </w:r>
      <w:r w:rsidRPr="00B763B0">
        <w:t xml:space="preserve"> следующего содержания:</w:t>
      </w:r>
    </w:p>
    <w:p w:rsidR="005C29EB" w:rsidRDefault="005C29EB" w:rsidP="005C29EB">
      <w:pPr>
        <w:pStyle w:val="ConsPlusNormal"/>
        <w:tabs>
          <w:tab w:val="left" w:pos="0"/>
          <w:tab w:val="left" w:pos="1134"/>
        </w:tabs>
        <w:ind w:firstLine="709"/>
        <w:jc w:val="both"/>
        <w:rPr>
          <w:sz w:val="24"/>
          <w:szCs w:val="24"/>
        </w:rPr>
      </w:pPr>
      <w:r w:rsidRPr="005C29EB">
        <w:rPr>
          <w:sz w:val="24"/>
          <w:szCs w:val="24"/>
        </w:rPr>
        <w:t xml:space="preserve">«5.1) Заключение, предусмотренное </w:t>
      </w:r>
      <w:hyperlink r:id="rId10" w:history="1">
        <w:r w:rsidRPr="005C29EB">
          <w:rPr>
            <w:sz w:val="24"/>
            <w:szCs w:val="24"/>
          </w:rPr>
          <w:t>частью 3.5 статьи 49</w:t>
        </w:r>
      </w:hyperlink>
      <w:r w:rsidRPr="005C29EB">
        <w:rPr>
          <w:sz w:val="24"/>
          <w:szCs w:val="24"/>
        </w:rPr>
        <w:t xml:space="preserve"> ГрК РФ, в случае использования модифицированной проектной документации.»</w:t>
      </w:r>
    </w:p>
    <w:p w:rsidR="005C29EB" w:rsidRDefault="005C29EB" w:rsidP="005C29EB">
      <w:pPr>
        <w:pStyle w:val="ConsPlusNormal"/>
        <w:tabs>
          <w:tab w:val="left" w:pos="0"/>
          <w:tab w:val="left" w:pos="1134"/>
        </w:tabs>
        <w:ind w:firstLine="709"/>
        <w:jc w:val="both"/>
        <w:rPr>
          <w:sz w:val="24"/>
          <w:szCs w:val="24"/>
        </w:rPr>
      </w:pPr>
    </w:p>
    <w:p w:rsidR="00C15390" w:rsidRPr="00B763B0" w:rsidRDefault="00C15390" w:rsidP="00C15390">
      <w:pPr>
        <w:pStyle w:val="a3"/>
        <w:numPr>
          <w:ilvl w:val="1"/>
          <w:numId w:val="4"/>
        </w:numPr>
        <w:tabs>
          <w:tab w:val="left" w:pos="284"/>
          <w:tab w:val="left" w:pos="1134"/>
        </w:tabs>
        <w:autoSpaceDE w:val="0"/>
        <w:autoSpaceDN w:val="0"/>
        <w:adjustRightInd w:val="0"/>
        <w:ind w:left="0" w:firstLine="709"/>
        <w:jc w:val="both"/>
      </w:pPr>
      <w:r>
        <w:t>Подпункт 6 п</w:t>
      </w:r>
      <w:r w:rsidRPr="00B763B0">
        <w:t>ункт</w:t>
      </w:r>
      <w:r>
        <w:t>а</w:t>
      </w:r>
      <w:r w:rsidRPr="00B763B0">
        <w:t xml:space="preserve"> 2.6. административного регламента </w:t>
      </w:r>
      <w:r>
        <w:t>изложить в следующей редакции</w:t>
      </w:r>
      <w:r w:rsidRPr="00B763B0">
        <w:t>:</w:t>
      </w:r>
    </w:p>
    <w:p w:rsidR="00C15390" w:rsidRDefault="00C15390" w:rsidP="00C15390">
      <w:pPr>
        <w:autoSpaceDE w:val="0"/>
        <w:autoSpaceDN w:val="0"/>
        <w:adjustRightInd w:val="0"/>
        <w:ind w:firstLine="540"/>
        <w:jc w:val="both"/>
        <w:rPr>
          <w:rFonts w:eastAsiaTheme="minorHAnsi"/>
          <w:lang w:eastAsia="en-US"/>
        </w:rPr>
      </w:pPr>
      <w:r>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1" w:history="1">
        <w:r w:rsidRPr="00DD4267">
          <w:rPr>
            <w:rFonts w:eastAsiaTheme="minorHAnsi"/>
            <w:lang w:eastAsia="en-US"/>
          </w:rPr>
          <w:t>подпункте  6.2</w:t>
        </w:r>
      </w:hyperlink>
      <w:r w:rsidRPr="00DD4267">
        <w:rPr>
          <w:rFonts w:eastAsiaTheme="minorHAnsi"/>
          <w:lang w:eastAsia="en-US"/>
        </w:rPr>
        <w:t xml:space="preserve"> пункта</w:t>
      </w:r>
      <w:r>
        <w:rPr>
          <w:rFonts w:eastAsiaTheme="minorHAnsi"/>
          <w:lang w:eastAsia="en-US"/>
        </w:rPr>
        <w:t xml:space="preserve"> 2.6.</w:t>
      </w:r>
      <w:r w:rsidR="00DD4267">
        <w:rPr>
          <w:rFonts w:eastAsiaTheme="minorHAnsi"/>
          <w:lang w:eastAsia="en-US"/>
        </w:rPr>
        <w:t xml:space="preserve"> административного регламента</w:t>
      </w:r>
      <w:r>
        <w:rPr>
          <w:rFonts w:eastAsiaTheme="minorHAnsi"/>
          <w:lang w:eastAsia="en-US"/>
        </w:rPr>
        <w:t xml:space="preserve"> случаев реконструкции многоквартирного дома»</w:t>
      </w:r>
    </w:p>
    <w:p w:rsidR="00C15390" w:rsidRPr="005C29EB" w:rsidRDefault="00C15390" w:rsidP="005C29EB">
      <w:pPr>
        <w:pStyle w:val="ConsPlusNormal"/>
        <w:tabs>
          <w:tab w:val="left" w:pos="0"/>
          <w:tab w:val="left" w:pos="1134"/>
        </w:tabs>
        <w:ind w:firstLine="709"/>
        <w:jc w:val="both"/>
        <w:rPr>
          <w:sz w:val="24"/>
          <w:szCs w:val="24"/>
        </w:rPr>
      </w:pPr>
    </w:p>
    <w:p w:rsidR="005C29EB" w:rsidRPr="00B763B0" w:rsidRDefault="005C29EB" w:rsidP="005C29EB">
      <w:pPr>
        <w:pStyle w:val="a3"/>
        <w:numPr>
          <w:ilvl w:val="1"/>
          <w:numId w:val="4"/>
        </w:numPr>
        <w:tabs>
          <w:tab w:val="left" w:pos="284"/>
          <w:tab w:val="left" w:pos="1134"/>
        </w:tabs>
        <w:autoSpaceDE w:val="0"/>
        <w:autoSpaceDN w:val="0"/>
        <w:adjustRightInd w:val="0"/>
        <w:ind w:left="0" w:firstLine="709"/>
        <w:jc w:val="both"/>
      </w:pPr>
      <w:r w:rsidRPr="00B763B0">
        <w:t xml:space="preserve">Пункт 2.6. административного регламента дополнить подпунктом </w:t>
      </w:r>
      <w:r>
        <w:t xml:space="preserve">6.1 </w:t>
      </w:r>
      <w:r w:rsidRPr="00B763B0">
        <w:t>следующего содержания:</w:t>
      </w:r>
    </w:p>
    <w:p w:rsidR="005C29EB" w:rsidRDefault="005C29EB" w:rsidP="005C29EB">
      <w:pPr>
        <w:pStyle w:val="ConsPlusNormal"/>
        <w:widowControl w:val="0"/>
        <w:tabs>
          <w:tab w:val="left" w:pos="0"/>
          <w:tab w:val="left" w:pos="1134"/>
        </w:tabs>
        <w:adjustRightInd/>
        <w:ind w:firstLine="709"/>
        <w:jc w:val="both"/>
        <w:rPr>
          <w:sz w:val="24"/>
          <w:szCs w:val="24"/>
        </w:rPr>
      </w:pPr>
      <w:r>
        <w:rPr>
          <w:sz w:val="24"/>
          <w:szCs w:val="24"/>
        </w:rPr>
        <w:t xml:space="preserve">«6.1) </w:t>
      </w:r>
      <w:r w:rsidR="00C15390">
        <w:rPr>
          <w:sz w:val="24"/>
          <w:szCs w:val="24"/>
        </w:rPr>
        <w:t>В</w:t>
      </w:r>
      <w:r w:rsidRPr="006C25BC">
        <w:rPr>
          <w:sz w:val="24"/>
          <w:szCs w:val="24"/>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w:t>
      </w:r>
      <w:r w:rsidRPr="006C25BC">
        <w:rPr>
          <w:sz w:val="24"/>
          <w:szCs w:val="24"/>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2" w:name="Par27"/>
      <w:bookmarkEnd w:id="2"/>
      <w:r>
        <w:rPr>
          <w:sz w:val="24"/>
          <w:szCs w:val="24"/>
        </w:rPr>
        <w:t>»</w:t>
      </w:r>
    </w:p>
    <w:p w:rsidR="005C29EB" w:rsidRDefault="005C29EB" w:rsidP="005C29EB">
      <w:pPr>
        <w:pStyle w:val="ConsPlusNormal"/>
        <w:widowControl w:val="0"/>
        <w:tabs>
          <w:tab w:val="left" w:pos="0"/>
        </w:tabs>
        <w:adjustRightInd/>
        <w:jc w:val="both"/>
        <w:rPr>
          <w:sz w:val="24"/>
          <w:szCs w:val="24"/>
        </w:rPr>
      </w:pPr>
    </w:p>
    <w:p w:rsidR="005C29EB" w:rsidRPr="00B763B0" w:rsidRDefault="005C29EB" w:rsidP="005C29EB">
      <w:pPr>
        <w:pStyle w:val="a3"/>
        <w:numPr>
          <w:ilvl w:val="1"/>
          <w:numId w:val="4"/>
        </w:numPr>
        <w:tabs>
          <w:tab w:val="left" w:pos="284"/>
          <w:tab w:val="left" w:pos="1134"/>
        </w:tabs>
        <w:autoSpaceDE w:val="0"/>
        <w:autoSpaceDN w:val="0"/>
        <w:adjustRightInd w:val="0"/>
        <w:ind w:left="0" w:firstLine="709"/>
        <w:jc w:val="both"/>
      </w:pPr>
      <w:r w:rsidRPr="00B763B0">
        <w:t>Пункт 2.6. административного регламента дополнить подпунктом 6.2 следующего содержания:</w:t>
      </w:r>
    </w:p>
    <w:p w:rsidR="005C29EB" w:rsidRPr="00B763B0" w:rsidRDefault="005C29EB" w:rsidP="005C29EB">
      <w:pPr>
        <w:pStyle w:val="ConsPlusNormal"/>
        <w:widowControl w:val="0"/>
        <w:tabs>
          <w:tab w:val="left" w:pos="0"/>
          <w:tab w:val="left" w:pos="1134"/>
        </w:tabs>
        <w:adjustRightInd/>
        <w:ind w:firstLine="709"/>
        <w:jc w:val="both"/>
        <w:rPr>
          <w:sz w:val="24"/>
          <w:szCs w:val="24"/>
        </w:rPr>
      </w:pPr>
      <w:r w:rsidRPr="00B763B0">
        <w:rPr>
          <w:sz w:val="24"/>
          <w:szCs w:val="24"/>
        </w:rPr>
        <w:t xml:space="preserve">«6.2) </w:t>
      </w:r>
      <w:r w:rsidR="00C15390">
        <w:rPr>
          <w:sz w:val="24"/>
          <w:szCs w:val="24"/>
        </w:rPr>
        <w:t>Р</w:t>
      </w:r>
      <w:r w:rsidRPr="00B763B0">
        <w:rPr>
          <w:sz w:val="24"/>
          <w:szCs w:val="24"/>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29EB" w:rsidRDefault="005C29EB" w:rsidP="005C29EB">
      <w:pPr>
        <w:tabs>
          <w:tab w:val="left" w:pos="1134"/>
        </w:tabs>
        <w:autoSpaceDE w:val="0"/>
        <w:autoSpaceDN w:val="0"/>
        <w:adjustRightInd w:val="0"/>
        <w:ind w:firstLine="709"/>
        <w:jc w:val="both"/>
      </w:pPr>
    </w:p>
    <w:p w:rsidR="00C9686C" w:rsidRPr="005C29EB" w:rsidRDefault="00B763B0" w:rsidP="005C29EB">
      <w:pPr>
        <w:pStyle w:val="a3"/>
        <w:numPr>
          <w:ilvl w:val="1"/>
          <w:numId w:val="4"/>
        </w:numPr>
        <w:tabs>
          <w:tab w:val="left" w:pos="851"/>
          <w:tab w:val="left" w:pos="1134"/>
        </w:tabs>
        <w:autoSpaceDE w:val="0"/>
        <w:autoSpaceDN w:val="0"/>
        <w:adjustRightInd w:val="0"/>
        <w:ind w:left="0" w:firstLine="709"/>
        <w:jc w:val="both"/>
      </w:pPr>
      <w:r w:rsidRPr="005C29EB">
        <w:t xml:space="preserve">Подпункт </w:t>
      </w:r>
      <w:r w:rsidR="00892AE1" w:rsidRPr="005C29EB">
        <w:t>2</w:t>
      </w:r>
      <w:r w:rsidR="00C9686C" w:rsidRPr="005C29EB">
        <w:t xml:space="preserve"> </w:t>
      </w:r>
      <w:r w:rsidRPr="005C29EB">
        <w:t xml:space="preserve">пункта </w:t>
      </w:r>
      <w:r w:rsidR="00C9686C" w:rsidRPr="005C29EB">
        <w:t xml:space="preserve">2.6.1. </w:t>
      </w:r>
      <w:r w:rsidR="00892AE1" w:rsidRPr="005C29EB">
        <w:t>административного регламента изложить в следующей редакции:</w:t>
      </w:r>
    </w:p>
    <w:p w:rsidR="00C9686C" w:rsidRDefault="00892AE1" w:rsidP="005C29EB">
      <w:pPr>
        <w:tabs>
          <w:tab w:val="left" w:pos="0"/>
          <w:tab w:val="left" w:pos="1134"/>
        </w:tabs>
        <w:autoSpaceDE w:val="0"/>
        <w:autoSpaceDN w:val="0"/>
        <w:adjustRightInd w:val="0"/>
        <w:ind w:firstLine="709"/>
        <w:contextualSpacing/>
        <w:jc w:val="both"/>
      </w:pPr>
      <w:r w:rsidRPr="005C29EB">
        <w:t xml:space="preserve">«2) </w:t>
      </w:r>
      <w:r w:rsidR="00C9686C" w:rsidRPr="005C29EB">
        <w:t>Правоустанавливающие документы на земельный участок;</w:t>
      </w:r>
      <w:r w:rsidRPr="005C29EB">
        <w:t>»</w:t>
      </w:r>
    </w:p>
    <w:p w:rsidR="005C29EB" w:rsidRPr="005C29EB" w:rsidRDefault="005C29EB" w:rsidP="005C29EB">
      <w:pPr>
        <w:tabs>
          <w:tab w:val="left" w:pos="0"/>
          <w:tab w:val="left" w:pos="1134"/>
        </w:tabs>
        <w:autoSpaceDE w:val="0"/>
        <w:autoSpaceDN w:val="0"/>
        <w:adjustRightInd w:val="0"/>
        <w:ind w:firstLine="709"/>
        <w:contextualSpacing/>
        <w:jc w:val="both"/>
      </w:pPr>
    </w:p>
    <w:p w:rsidR="00C9686C" w:rsidRPr="005C29EB" w:rsidRDefault="00B763B0" w:rsidP="005C29EB">
      <w:pPr>
        <w:pStyle w:val="a3"/>
        <w:numPr>
          <w:ilvl w:val="1"/>
          <w:numId w:val="4"/>
        </w:numPr>
        <w:tabs>
          <w:tab w:val="left" w:pos="284"/>
          <w:tab w:val="left" w:pos="851"/>
          <w:tab w:val="left" w:pos="1134"/>
        </w:tabs>
        <w:autoSpaceDE w:val="0"/>
        <w:autoSpaceDN w:val="0"/>
        <w:adjustRightInd w:val="0"/>
        <w:ind w:left="0" w:firstLine="709"/>
        <w:jc w:val="both"/>
      </w:pPr>
      <w:r w:rsidRPr="005C29EB">
        <w:t xml:space="preserve">Пункт </w:t>
      </w:r>
      <w:r w:rsidR="00C9686C" w:rsidRPr="005C29EB">
        <w:t xml:space="preserve">2.6.1. </w:t>
      </w:r>
      <w:r w:rsidRPr="005C29EB">
        <w:t>административного регламента дополнить подпунктом</w:t>
      </w:r>
      <w:r w:rsidR="00C9686C" w:rsidRPr="005C29EB">
        <w:t xml:space="preserve"> 2.1</w:t>
      </w:r>
      <w:r w:rsidRPr="005C29EB">
        <w:t xml:space="preserve"> следующего содержания:</w:t>
      </w:r>
    </w:p>
    <w:p w:rsidR="00C9686C" w:rsidRDefault="00B763B0" w:rsidP="005C29EB">
      <w:pPr>
        <w:pStyle w:val="ConsPlusNormal"/>
        <w:widowControl w:val="0"/>
        <w:tabs>
          <w:tab w:val="left" w:pos="993"/>
          <w:tab w:val="left" w:pos="1134"/>
        </w:tabs>
        <w:adjustRightInd/>
        <w:ind w:firstLine="709"/>
        <w:jc w:val="both"/>
        <w:rPr>
          <w:sz w:val="24"/>
          <w:szCs w:val="24"/>
        </w:rPr>
      </w:pPr>
      <w:r w:rsidRPr="005C29EB">
        <w:rPr>
          <w:sz w:val="24"/>
          <w:szCs w:val="24"/>
        </w:rPr>
        <w:t>«2.1</w:t>
      </w:r>
      <w:r w:rsidR="00892AE1" w:rsidRPr="005C29EB">
        <w:rPr>
          <w:sz w:val="24"/>
          <w:szCs w:val="24"/>
        </w:rPr>
        <w:t>)</w:t>
      </w:r>
      <w:r w:rsidRPr="005C29EB">
        <w:rPr>
          <w:sz w:val="24"/>
          <w:szCs w:val="24"/>
        </w:rPr>
        <w:t xml:space="preserve"> </w:t>
      </w:r>
      <w:r w:rsidR="00C9686C" w:rsidRPr="005C29EB">
        <w:rPr>
          <w:sz w:val="24"/>
          <w:szCs w:val="24"/>
        </w:rPr>
        <w:t xml:space="preserve">При наличии соглашения о передаче в случаях, установленных бюджетным </w:t>
      </w:r>
      <w:hyperlink r:id="rId12" w:history="1">
        <w:r w:rsidR="00C9686C" w:rsidRPr="005C29EB">
          <w:rPr>
            <w:sz w:val="24"/>
            <w:szCs w:val="24"/>
          </w:rPr>
          <w:t>законодательством</w:t>
        </w:r>
      </w:hyperlink>
      <w:r w:rsidR="00C9686C" w:rsidRPr="005C29EB">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 соглашение;</w:t>
      </w:r>
      <w:bookmarkStart w:id="3" w:name="Par3"/>
      <w:bookmarkEnd w:id="3"/>
      <w:r w:rsidRPr="005C29EB">
        <w:rPr>
          <w:sz w:val="24"/>
          <w:szCs w:val="24"/>
        </w:rPr>
        <w:t>»</w:t>
      </w:r>
    </w:p>
    <w:p w:rsidR="005C29EB" w:rsidRPr="005C29EB" w:rsidRDefault="005C29EB" w:rsidP="005C29EB">
      <w:pPr>
        <w:pStyle w:val="ConsPlusNormal"/>
        <w:widowControl w:val="0"/>
        <w:tabs>
          <w:tab w:val="left" w:pos="993"/>
          <w:tab w:val="left" w:pos="1134"/>
        </w:tabs>
        <w:adjustRightInd/>
        <w:ind w:firstLine="709"/>
        <w:jc w:val="both"/>
        <w:rPr>
          <w:sz w:val="24"/>
          <w:szCs w:val="24"/>
        </w:rPr>
      </w:pPr>
    </w:p>
    <w:p w:rsidR="00892AE1" w:rsidRPr="005C29EB" w:rsidRDefault="00892AE1" w:rsidP="005C29EB">
      <w:pPr>
        <w:pStyle w:val="a3"/>
        <w:numPr>
          <w:ilvl w:val="1"/>
          <w:numId w:val="4"/>
        </w:numPr>
        <w:tabs>
          <w:tab w:val="left" w:pos="284"/>
          <w:tab w:val="left" w:pos="1134"/>
        </w:tabs>
        <w:autoSpaceDE w:val="0"/>
        <w:autoSpaceDN w:val="0"/>
        <w:adjustRightInd w:val="0"/>
        <w:ind w:left="0" w:firstLine="709"/>
        <w:jc w:val="both"/>
      </w:pPr>
      <w:r w:rsidRPr="005C29EB">
        <w:t>Подпункт 3 пункта 2.6.1. административного регламента изложить в следующей редакции:</w:t>
      </w:r>
    </w:p>
    <w:p w:rsidR="00892AE1" w:rsidRPr="005C29EB" w:rsidRDefault="00892AE1" w:rsidP="005C29EB">
      <w:pPr>
        <w:pStyle w:val="a3"/>
        <w:tabs>
          <w:tab w:val="left" w:pos="284"/>
          <w:tab w:val="left" w:pos="1134"/>
        </w:tabs>
        <w:autoSpaceDE w:val="0"/>
        <w:autoSpaceDN w:val="0"/>
        <w:adjustRightInd w:val="0"/>
        <w:ind w:left="0" w:firstLine="709"/>
        <w:jc w:val="both"/>
      </w:pPr>
      <w:r w:rsidRPr="005C29EB">
        <w:t xml:space="preserve">«3) </w:t>
      </w:r>
      <w:r w:rsidR="00DD4267">
        <w:t>Г</w:t>
      </w:r>
      <w:r w:rsidRPr="005C29EB">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04E45" w:rsidRDefault="00204E45" w:rsidP="00DD4267">
      <w:pPr>
        <w:pStyle w:val="ConsPlusNormal"/>
        <w:widowControl w:val="0"/>
        <w:tabs>
          <w:tab w:val="left" w:pos="0"/>
          <w:tab w:val="left" w:pos="1134"/>
        </w:tabs>
        <w:adjustRightInd/>
        <w:jc w:val="both"/>
        <w:rPr>
          <w:sz w:val="24"/>
          <w:szCs w:val="24"/>
        </w:rPr>
      </w:pPr>
    </w:p>
    <w:p w:rsidR="00892AE1" w:rsidRPr="00204E45" w:rsidRDefault="00892AE1" w:rsidP="00204E45">
      <w:pPr>
        <w:pStyle w:val="ConsPlusNormal"/>
        <w:widowControl w:val="0"/>
        <w:numPr>
          <w:ilvl w:val="1"/>
          <w:numId w:val="4"/>
        </w:numPr>
        <w:tabs>
          <w:tab w:val="left" w:pos="0"/>
          <w:tab w:val="left" w:pos="1276"/>
        </w:tabs>
        <w:adjustRightInd/>
        <w:ind w:left="0" w:firstLine="709"/>
        <w:jc w:val="both"/>
        <w:rPr>
          <w:sz w:val="24"/>
          <w:szCs w:val="24"/>
        </w:rPr>
      </w:pPr>
      <w:r w:rsidRPr="00B763B0">
        <w:t xml:space="preserve">Пункт </w:t>
      </w:r>
      <w:r w:rsidRPr="00B763B0">
        <w:rPr>
          <w:sz w:val="24"/>
          <w:szCs w:val="24"/>
        </w:rPr>
        <w:t>2.</w:t>
      </w:r>
      <w:r>
        <w:t>7</w:t>
      </w:r>
      <w:r w:rsidRPr="00B763B0">
        <w:rPr>
          <w:sz w:val="24"/>
          <w:szCs w:val="24"/>
        </w:rPr>
        <w:t xml:space="preserve">. </w:t>
      </w:r>
      <w:r w:rsidRPr="00B763B0">
        <w:t xml:space="preserve">административного регламента </w:t>
      </w:r>
      <w:r w:rsidRPr="00B763B0">
        <w:rPr>
          <w:sz w:val="24"/>
          <w:szCs w:val="24"/>
        </w:rPr>
        <w:t>дополнить п</w:t>
      </w:r>
      <w:r w:rsidRPr="00B763B0">
        <w:t xml:space="preserve">одпунктом </w:t>
      </w:r>
      <w:r>
        <w:t xml:space="preserve">6 </w:t>
      </w:r>
      <w:r w:rsidRPr="00204E45">
        <w:t>следующего содержания:</w:t>
      </w:r>
    </w:p>
    <w:p w:rsidR="00892AE1" w:rsidRPr="00204E45" w:rsidRDefault="00892AE1" w:rsidP="00204E45">
      <w:pPr>
        <w:autoSpaceDE w:val="0"/>
        <w:autoSpaceDN w:val="0"/>
        <w:adjustRightInd w:val="0"/>
        <w:ind w:firstLine="709"/>
        <w:jc w:val="both"/>
      </w:pPr>
      <w:r w:rsidRPr="00204E45">
        <w:t xml:space="preserve">«6) </w:t>
      </w:r>
      <w:r w:rsidR="00302071">
        <w:t>О</w:t>
      </w:r>
      <w:r w:rsidRPr="00204E45">
        <w:t xml:space="preserve">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 w:history="1">
        <w:r w:rsidRPr="00204E45">
          <w:t>частью 10.2</w:t>
        </w:r>
      </w:hyperlink>
      <w:r w:rsidRPr="00204E45">
        <w:t xml:space="preserve"> статьи 51 ГрК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92AE1" w:rsidRDefault="00892AE1" w:rsidP="00892AE1">
      <w:pPr>
        <w:pStyle w:val="a3"/>
        <w:tabs>
          <w:tab w:val="left" w:pos="284"/>
        </w:tabs>
        <w:autoSpaceDE w:val="0"/>
        <w:autoSpaceDN w:val="0"/>
        <w:adjustRightInd w:val="0"/>
        <w:ind w:left="0"/>
        <w:jc w:val="both"/>
      </w:pPr>
    </w:p>
    <w:p w:rsidR="00892AE1" w:rsidRPr="00204E45" w:rsidRDefault="00892AE1" w:rsidP="00204E45">
      <w:pPr>
        <w:pStyle w:val="a3"/>
        <w:numPr>
          <w:ilvl w:val="1"/>
          <w:numId w:val="4"/>
        </w:numPr>
        <w:tabs>
          <w:tab w:val="left" w:pos="284"/>
          <w:tab w:val="left" w:pos="1276"/>
        </w:tabs>
        <w:autoSpaceDE w:val="0"/>
        <w:autoSpaceDN w:val="0"/>
        <w:adjustRightInd w:val="0"/>
        <w:ind w:left="0" w:firstLine="709"/>
        <w:jc w:val="both"/>
      </w:pPr>
      <w:r w:rsidRPr="00204E45">
        <w:t>Подпункт 3 пункта 2.7.1. административного регламента изложить в следующей редакции:</w:t>
      </w:r>
    </w:p>
    <w:p w:rsidR="00892AE1" w:rsidRPr="00204E45" w:rsidRDefault="00EE3CDF" w:rsidP="00204E45">
      <w:pPr>
        <w:autoSpaceDE w:val="0"/>
        <w:autoSpaceDN w:val="0"/>
        <w:adjustRightInd w:val="0"/>
        <w:ind w:firstLine="709"/>
        <w:contextualSpacing/>
        <w:jc w:val="both"/>
      </w:pPr>
      <w:r w:rsidRPr="00204E45">
        <w:t xml:space="preserve">«3) </w:t>
      </w:r>
      <w:r w:rsidR="00892AE1" w:rsidRPr="00204E45">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204E45">
        <w:t>»</w:t>
      </w:r>
    </w:p>
    <w:p w:rsidR="00892AE1" w:rsidRPr="00204E45" w:rsidRDefault="00892AE1" w:rsidP="00BE7B0B">
      <w:pPr>
        <w:pStyle w:val="a3"/>
        <w:tabs>
          <w:tab w:val="left" w:pos="284"/>
        </w:tabs>
        <w:autoSpaceDE w:val="0"/>
        <w:autoSpaceDN w:val="0"/>
        <w:adjustRightInd w:val="0"/>
        <w:ind w:left="0"/>
        <w:jc w:val="both"/>
      </w:pPr>
    </w:p>
    <w:p w:rsidR="00B763B0" w:rsidRPr="00B763B0" w:rsidRDefault="00B763B0" w:rsidP="00204E45">
      <w:pPr>
        <w:pStyle w:val="a3"/>
        <w:numPr>
          <w:ilvl w:val="1"/>
          <w:numId w:val="4"/>
        </w:numPr>
        <w:tabs>
          <w:tab w:val="left" w:pos="284"/>
          <w:tab w:val="left" w:pos="1276"/>
        </w:tabs>
        <w:autoSpaceDE w:val="0"/>
        <w:autoSpaceDN w:val="0"/>
        <w:adjustRightInd w:val="0"/>
        <w:ind w:left="0" w:firstLine="709"/>
        <w:jc w:val="both"/>
      </w:pPr>
      <w:r w:rsidRPr="00B763B0">
        <w:t>Подпункт 2 пункта 2.11. административного регламента изложить в следующей редакции:</w:t>
      </w:r>
    </w:p>
    <w:p w:rsidR="00B763B0" w:rsidRPr="00B763B0" w:rsidRDefault="00B763B0" w:rsidP="00204E45">
      <w:pPr>
        <w:pStyle w:val="a3"/>
        <w:tabs>
          <w:tab w:val="left" w:pos="1276"/>
        </w:tabs>
        <w:autoSpaceDE w:val="0"/>
        <w:autoSpaceDN w:val="0"/>
        <w:adjustRightInd w:val="0"/>
        <w:ind w:left="0" w:firstLine="709"/>
        <w:contextualSpacing/>
        <w:jc w:val="both"/>
      </w:pPr>
      <w:r w:rsidRPr="00B763B0">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AD1BE3" w:rsidRDefault="00AD1BE3" w:rsidP="00AD1BE3">
      <w:pPr>
        <w:autoSpaceDE w:val="0"/>
        <w:autoSpaceDN w:val="0"/>
        <w:adjustRightInd w:val="0"/>
        <w:jc w:val="both"/>
        <w:rPr>
          <w:color w:val="FF0000"/>
        </w:rPr>
      </w:pPr>
    </w:p>
    <w:p w:rsidR="00AD1BE3" w:rsidRDefault="000879F1" w:rsidP="000879F1">
      <w:pPr>
        <w:pStyle w:val="a3"/>
        <w:numPr>
          <w:ilvl w:val="1"/>
          <w:numId w:val="4"/>
        </w:numPr>
        <w:tabs>
          <w:tab w:val="left" w:pos="284"/>
          <w:tab w:val="left" w:pos="1276"/>
        </w:tabs>
        <w:autoSpaceDE w:val="0"/>
        <w:autoSpaceDN w:val="0"/>
        <w:adjustRightInd w:val="0"/>
        <w:ind w:left="0" w:firstLine="709"/>
        <w:jc w:val="both"/>
      </w:pPr>
      <w:r>
        <w:t xml:space="preserve"> </w:t>
      </w:r>
      <w:r w:rsidR="00AD1BE3" w:rsidRPr="00834E97">
        <w:t>Пункт 2.</w:t>
      </w:r>
      <w:r w:rsidR="00AD1BE3">
        <w:t>1</w:t>
      </w:r>
      <w:r w:rsidR="00AD1BE3" w:rsidRPr="00834E97">
        <w:t>4. административного регламента изложить в следующей редакции:</w:t>
      </w:r>
    </w:p>
    <w:p w:rsidR="00AD1BE3" w:rsidRPr="00444C63" w:rsidRDefault="00AD1BE3" w:rsidP="000879F1">
      <w:pPr>
        <w:tabs>
          <w:tab w:val="left" w:pos="1276"/>
        </w:tabs>
        <w:autoSpaceDE w:val="0"/>
        <w:autoSpaceDN w:val="0"/>
        <w:adjustRightInd w:val="0"/>
        <w:ind w:firstLine="709"/>
        <w:jc w:val="both"/>
      </w:pPr>
      <w:r>
        <w:t>«</w:t>
      </w:r>
      <w:r w:rsidRPr="00614A42">
        <w:t>2.14. Срок регистрации з</w:t>
      </w:r>
      <w:bookmarkStart w:id="4" w:name="_GoBack"/>
      <w:bookmarkEnd w:id="4"/>
      <w:r w:rsidRPr="00614A42">
        <w:t xml:space="preserve">апроса о предоставлении муниципальной услуги составляет </w:t>
      </w:r>
      <w:r w:rsidRPr="00444C63">
        <w:t xml:space="preserve">не более </w:t>
      </w:r>
      <w:r w:rsidR="00302071" w:rsidRPr="00444C63">
        <w:t>1 (</w:t>
      </w:r>
      <w:r>
        <w:t>одного</w:t>
      </w:r>
      <w:r w:rsidR="00302071">
        <w:t>)</w:t>
      </w:r>
      <w:r w:rsidRPr="00614A42">
        <w:t xml:space="preserve"> </w:t>
      </w:r>
      <w:r>
        <w:t>рабочего</w:t>
      </w:r>
      <w:r w:rsidRPr="00614A42">
        <w:t xml:space="preserve"> дн</w:t>
      </w:r>
      <w:r>
        <w:t>я</w:t>
      </w:r>
      <w:r w:rsidRPr="00614A42">
        <w:t xml:space="preserve"> с момента подачи заявителем документов, предусмотренных пунктами 2.6 и 2.7 административного регламента</w:t>
      </w:r>
      <w:r w:rsidRPr="00444C63">
        <w:t>, в Администрацию.»</w:t>
      </w:r>
    </w:p>
    <w:p w:rsidR="00AD1BE3" w:rsidRPr="00444C63" w:rsidRDefault="00AD1BE3" w:rsidP="000879F1">
      <w:pPr>
        <w:tabs>
          <w:tab w:val="left" w:pos="1276"/>
        </w:tabs>
        <w:autoSpaceDE w:val="0"/>
        <w:autoSpaceDN w:val="0"/>
        <w:adjustRightInd w:val="0"/>
        <w:ind w:firstLine="709"/>
        <w:jc w:val="both"/>
      </w:pPr>
    </w:p>
    <w:p w:rsidR="001327AD" w:rsidRDefault="001327AD" w:rsidP="000879F1">
      <w:pPr>
        <w:pStyle w:val="a3"/>
        <w:numPr>
          <w:ilvl w:val="1"/>
          <w:numId w:val="4"/>
        </w:numPr>
        <w:tabs>
          <w:tab w:val="left" w:pos="284"/>
          <w:tab w:val="left" w:pos="1276"/>
        </w:tabs>
        <w:autoSpaceDE w:val="0"/>
        <w:autoSpaceDN w:val="0"/>
        <w:adjustRightInd w:val="0"/>
        <w:ind w:left="0" w:firstLine="709"/>
        <w:jc w:val="both"/>
      </w:pPr>
      <w:r w:rsidRPr="00EE3CDF">
        <w:t xml:space="preserve">Подпункт </w:t>
      </w:r>
      <w:r>
        <w:t>7</w:t>
      </w:r>
      <w:r w:rsidRPr="00EE3CDF">
        <w:t xml:space="preserve"> пункта 3.2.</w:t>
      </w:r>
      <w:r>
        <w:t>1</w:t>
      </w:r>
      <w:r w:rsidRPr="00EE3CDF">
        <w:t>. административного регламента изложить в следующей редакции:</w:t>
      </w:r>
    </w:p>
    <w:p w:rsidR="001327AD" w:rsidRPr="00614A42" w:rsidRDefault="001327AD" w:rsidP="000879F1">
      <w:pPr>
        <w:tabs>
          <w:tab w:val="left" w:pos="1276"/>
        </w:tabs>
        <w:autoSpaceDE w:val="0"/>
        <w:autoSpaceDN w:val="0"/>
        <w:adjustRightInd w:val="0"/>
        <w:ind w:firstLine="709"/>
        <w:jc w:val="both"/>
      </w:pPr>
      <w:r>
        <w:t>«</w:t>
      </w:r>
      <w:r w:rsidRPr="00614A42">
        <w:t xml:space="preserve">7) Срок административной процедуры составляет 1 (один) </w:t>
      </w:r>
      <w:r>
        <w:t>рабочий</w:t>
      </w:r>
      <w:r w:rsidRPr="00614A42">
        <w:t xml:space="preserve"> день.</w:t>
      </w:r>
      <w:r>
        <w:t>»</w:t>
      </w:r>
    </w:p>
    <w:p w:rsidR="001327AD" w:rsidRPr="00614A42" w:rsidRDefault="001327AD" w:rsidP="000879F1">
      <w:pPr>
        <w:autoSpaceDE w:val="0"/>
        <w:autoSpaceDN w:val="0"/>
        <w:adjustRightInd w:val="0"/>
        <w:jc w:val="both"/>
      </w:pPr>
    </w:p>
    <w:p w:rsidR="001327AD" w:rsidRDefault="001327AD" w:rsidP="000879F1">
      <w:pPr>
        <w:pStyle w:val="a3"/>
        <w:numPr>
          <w:ilvl w:val="1"/>
          <w:numId w:val="4"/>
        </w:numPr>
        <w:tabs>
          <w:tab w:val="left" w:pos="284"/>
          <w:tab w:val="left" w:pos="1276"/>
        </w:tabs>
        <w:autoSpaceDE w:val="0"/>
        <w:autoSpaceDN w:val="0"/>
        <w:adjustRightInd w:val="0"/>
        <w:ind w:left="0" w:firstLine="709"/>
        <w:jc w:val="both"/>
      </w:pPr>
      <w:r w:rsidRPr="00EE3CDF">
        <w:t xml:space="preserve">Подпункт </w:t>
      </w:r>
      <w:r>
        <w:t>4</w:t>
      </w:r>
      <w:r w:rsidRPr="00EE3CDF">
        <w:t xml:space="preserve"> пункта 3.2.</w:t>
      </w:r>
      <w:r>
        <w:t>2</w:t>
      </w:r>
      <w:r w:rsidRPr="00EE3CDF">
        <w:t>. административного регламента изложить в следующей редакции:</w:t>
      </w:r>
    </w:p>
    <w:p w:rsidR="001327AD" w:rsidRPr="00614A42" w:rsidRDefault="001327AD" w:rsidP="000879F1">
      <w:pPr>
        <w:tabs>
          <w:tab w:val="left" w:pos="1276"/>
        </w:tabs>
        <w:autoSpaceDE w:val="0"/>
        <w:autoSpaceDN w:val="0"/>
        <w:adjustRightInd w:val="0"/>
        <w:ind w:firstLine="709"/>
        <w:jc w:val="both"/>
      </w:pPr>
      <w:r>
        <w:t>«</w:t>
      </w:r>
      <w:r w:rsidRPr="00614A42">
        <w:t xml:space="preserve">4) Срок административной процедуры составляет </w:t>
      </w:r>
      <w:r w:rsidR="00807811">
        <w:t>1</w:t>
      </w:r>
      <w:r w:rsidRPr="00614A42">
        <w:t xml:space="preserve"> (</w:t>
      </w:r>
      <w:r w:rsidR="00807811">
        <w:t>од</w:t>
      </w:r>
      <w:r w:rsidR="006C3CFF">
        <w:t>и</w:t>
      </w:r>
      <w:r w:rsidR="00807811">
        <w:t>н</w:t>
      </w:r>
      <w:r w:rsidRPr="00614A42">
        <w:t xml:space="preserve">) </w:t>
      </w:r>
      <w:r>
        <w:t>рабоч</w:t>
      </w:r>
      <w:r w:rsidR="006C3CFF">
        <w:t>ий</w:t>
      </w:r>
      <w:r>
        <w:t xml:space="preserve"> </w:t>
      </w:r>
      <w:r w:rsidRPr="00614A42">
        <w:t>д</w:t>
      </w:r>
      <w:r w:rsidR="006C3CFF">
        <w:t>е</w:t>
      </w:r>
      <w:r w:rsidRPr="00614A42">
        <w:t>н</w:t>
      </w:r>
      <w:r w:rsidR="006C3CFF">
        <w:t>ь</w:t>
      </w:r>
      <w:r w:rsidRPr="00614A42">
        <w:t>.</w:t>
      </w:r>
      <w:r>
        <w:t>»</w:t>
      </w:r>
    </w:p>
    <w:p w:rsidR="001327AD" w:rsidRDefault="001327AD" w:rsidP="00BE7B0B">
      <w:pPr>
        <w:pStyle w:val="a3"/>
        <w:tabs>
          <w:tab w:val="left" w:pos="284"/>
        </w:tabs>
        <w:autoSpaceDE w:val="0"/>
        <w:autoSpaceDN w:val="0"/>
        <w:adjustRightInd w:val="0"/>
        <w:ind w:left="0"/>
        <w:jc w:val="both"/>
        <w:rPr>
          <w:color w:val="FF0000"/>
        </w:rPr>
      </w:pPr>
    </w:p>
    <w:p w:rsidR="00A31B3C" w:rsidRPr="000879F1" w:rsidRDefault="00A31B3C" w:rsidP="000879F1">
      <w:pPr>
        <w:pStyle w:val="a3"/>
        <w:numPr>
          <w:ilvl w:val="1"/>
          <w:numId w:val="4"/>
        </w:numPr>
        <w:tabs>
          <w:tab w:val="left" w:pos="284"/>
          <w:tab w:val="left" w:pos="1276"/>
        </w:tabs>
        <w:autoSpaceDE w:val="0"/>
        <w:autoSpaceDN w:val="0"/>
        <w:adjustRightInd w:val="0"/>
        <w:ind w:left="0" w:firstLine="709"/>
        <w:jc w:val="both"/>
      </w:pPr>
      <w:r w:rsidRPr="000879F1">
        <w:t>Подпункт 2 пункта 3.2.3. административного регламента изложить в следующей редакции:</w:t>
      </w:r>
    </w:p>
    <w:p w:rsidR="00A31B3C" w:rsidRPr="000879F1" w:rsidRDefault="00A31B3C" w:rsidP="000879F1">
      <w:pPr>
        <w:tabs>
          <w:tab w:val="left" w:pos="1276"/>
        </w:tabs>
        <w:autoSpaceDE w:val="0"/>
        <w:autoSpaceDN w:val="0"/>
        <w:adjustRightInd w:val="0"/>
        <w:ind w:firstLine="709"/>
        <w:jc w:val="both"/>
      </w:pPr>
      <w:r w:rsidRPr="000879F1">
        <w:t>«2) После получения документов специалист Отдела осуществляет проверку полноты и достоверности документов,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выявляет наличие оснований для предоставления или отказа в предоставлении муниципальной услуги.»</w:t>
      </w:r>
    </w:p>
    <w:p w:rsidR="00A31B3C" w:rsidRDefault="00A31B3C" w:rsidP="00BE7B0B">
      <w:pPr>
        <w:pStyle w:val="a3"/>
        <w:tabs>
          <w:tab w:val="left" w:pos="284"/>
        </w:tabs>
        <w:autoSpaceDE w:val="0"/>
        <w:autoSpaceDN w:val="0"/>
        <w:adjustRightInd w:val="0"/>
        <w:ind w:left="0"/>
        <w:jc w:val="both"/>
        <w:rPr>
          <w:color w:val="FF0000"/>
        </w:rPr>
      </w:pPr>
    </w:p>
    <w:p w:rsidR="00A31B3C" w:rsidRPr="00A31B3C" w:rsidRDefault="00A31B3C" w:rsidP="000879F1">
      <w:pPr>
        <w:pStyle w:val="a3"/>
        <w:numPr>
          <w:ilvl w:val="1"/>
          <w:numId w:val="4"/>
        </w:numPr>
        <w:tabs>
          <w:tab w:val="left" w:pos="284"/>
          <w:tab w:val="left" w:pos="1276"/>
        </w:tabs>
        <w:autoSpaceDE w:val="0"/>
        <w:autoSpaceDN w:val="0"/>
        <w:adjustRightInd w:val="0"/>
        <w:ind w:left="0" w:firstLine="709"/>
        <w:jc w:val="both"/>
      </w:pPr>
      <w:r w:rsidRPr="00B763B0">
        <w:lastRenderedPageBreak/>
        <w:t xml:space="preserve">Подпункт </w:t>
      </w:r>
      <w:r>
        <w:t>5</w:t>
      </w:r>
      <w:r w:rsidRPr="00B763B0">
        <w:t xml:space="preserve"> пункта </w:t>
      </w:r>
      <w:r>
        <w:t>3</w:t>
      </w:r>
      <w:r w:rsidRPr="00B763B0">
        <w:t>.</w:t>
      </w:r>
      <w:r>
        <w:t>2</w:t>
      </w:r>
      <w:r w:rsidRPr="00B763B0">
        <w:t>.</w:t>
      </w:r>
      <w:r>
        <w:t>3.</w:t>
      </w:r>
      <w:r w:rsidRPr="00B763B0">
        <w:t xml:space="preserve"> административного регламента изложить в следующей редакции:</w:t>
      </w:r>
    </w:p>
    <w:p w:rsidR="00A31B3C" w:rsidRPr="00D84BB5" w:rsidRDefault="00A31B3C" w:rsidP="000879F1">
      <w:pPr>
        <w:tabs>
          <w:tab w:val="left" w:pos="1276"/>
        </w:tabs>
        <w:autoSpaceDE w:val="0"/>
        <w:autoSpaceDN w:val="0"/>
        <w:adjustRightInd w:val="0"/>
        <w:ind w:firstLine="709"/>
        <w:jc w:val="both"/>
      </w:pPr>
      <w:r>
        <w:t>«</w:t>
      </w:r>
      <w:r w:rsidRPr="00614A42">
        <w:t xml:space="preserve">5) </w:t>
      </w:r>
      <w:r w:rsidRPr="00D84BB5">
        <w:t xml:space="preserve">При отсутствии оснований для отказа в предоставлении муниципальной услуги, установленных в пункте 2.11 административного регламента, специалисты Отдела </w:t>
      </w:r>
      <w:r>
        <w:t xml:space="preserve">готовят </w:t>
      </w:r>
      <w:r w:rsidRPr="00D84BB5">
        <w:t>разрешение на строительство, реконструкцию объекта капитального строительства и направляют его на подпись Главе администрации Калачевского муниципального района Волгоградской области (далее – Глава).</w:t>
      </w:r>
      <w:r>
        <w:t>»</w:t>
      </w:r>
    </w:p>
    <w:p w:rsidR="00A31B3C" w:rsidRDefault="00A31B3C" w:rsidP="00BE7B0B">
      <w:pPr>
        <w:pStyle w:val="a3"/>
        <w:tabs>
          <w:tab w:val="left" w:pos="284"/>
        </w:tabs>
        <w:autoSpaceDE w:val="0"/>
        <w:autoSpaceDN w:val="0"/>
        <w:adjustRightInd w:val="0"/>
        <w:ind w:left="0"/>
        <w:jc w:val="both"/>
        <w:rPr>
          <w:color w:val="FF0000"/>
        </w:rPr>
      </w:pPr>
    </w:p>
    <w:p w:rsidR="00807811" w:rsidRPr="00807811" w:rsidRDefault="00807811" w:rsidP="00BE7B0B">
      <w:pPr>
        <w:pStyle w:val="a3"/>
        <w:numPr>
          <w:ilvl w:val="1"/>
          <w:numId w:val="4"/>
        </w:numPr>
        <w:tabs>
          <w:tab w:val="left" w:pos="284"/>
          <w:tab w:val="left" w:pos="1276"/>
        </w:tabs>
        <w:autoSpaceDE w:val="0"/>
        <w:autoSpaceDN w:val="0"/>
        <w:adjustRightInd w:val="0"/>
        <w:ind w:left="0" w:firstLine="709"/>
        <w:jc w:val="both"/>
      </w:pPr>
      <w:r w:rsidRPr="00B763B0">
        <w:t xml:space="preserve">Подпункт </w:t>
      </w:r>
      <w:r>
        <w:t>6</w:t>
      </w:r>
      <w:r w:rsidRPr="00B763B0">
        <w:t xml:space="preserve"> пункта </w:t>
      </w:r>
      <w:r>
        <w:t>3</w:t>
      </w:r>
      <w:r w:rsidRPr="00B763B0">
        <w:t>.</w:t>
      </w:r>
      <w:r>
        <w:t>2</w:t>
      </w:r>
      <w:r w:rsidRPr="00B763B0">
        <w:t>.</w:t>
      </w:r>
      <w:r>
        <w:t>3.</w:t>
      </w:r>
      <w:r w:rsidRPr="00B763B0">
        <w:t xml:space="preserve"> административного регламента изложить в следующей редакции:</w:t>
      </w:r>
    </w:p>
    <w:p w:rsidR="00807811" w:rsidRDefault="00807811" w:rsidP="00807811">
      <w:pPr>
        <w:autoSpaceDE w:val="0"/>
        <w:autoSpaceDN w:val="0"/>
        <w:adjustRightInd w:val="0"/>
        <w:ind w:firstLine="709"/>
        <w:jc w:val="both"/>
      </w:pPr>
      <w:r>
        <w:t>«</w:t>
      </w:r>
      <w:r w:rsidRPr="00614A42">
        <w:t xml:space="preserve">6) </w:t>
      </w:r>
      <w:r w:rsidRPr="00FB64A7">
        <w:t>Глава не позднее 1 (одного)</w:t>
      </w:r>
      <w:r>
        <w:t xml:space="preserve"> рабочего</w:t>
      </w:r>
      <w:r w:rsidRPr="00FB64A7">
        <w:t xml:space="preserve"> дня, следующего за днем получения документов указанных в  подпункте 5 пункта 3.2.3 настоящего регламента от Отдела, подписывает их и возвращает специалисту Администрации для регистрации и передачи заявителю лично или через многофункциональный центр.</w:t>
      </w:r>
      <w:r>
        <w:t>»</w:t>
      </w:r>
    </w:p>
    <w:p w:rsidR="00807811" w:rsidRPr="0044313F" w:rsidRDefault="00807811" w:rsidP="00BE7B0B">
      <w:pPr>
        <w:pStyle w:val="a3"/>
        <w:tabs>
          <w:tab w:val="left" w:pos="284"/>
        </w:tabs>
        <w:autoSpaceDE w:val="0"/>
        <w:autoSpaceDN w:val="0"/>
        <w:adjustRightInd w:val="0"/>
        <w:ind w:left="0"/>
        <w:jc w:val="both"/>
        <w:rPr>
          <w:color w:val="FF0000"/>
        </w:rPr>
      </w:pPr>
    </w:p>
    <w:p w:rsidR="0047163A" w:rsidRPr="000879F1" w:rsidRDefault="000879F1" w:rsidP="000879F1">
      <w:pPr>
        <w:pStyle w:val="a3"/>
        <w:numPr>
          <w:ilvl w:val="1"/>
          <w:numId w:val="4"/>
        </w:numPr>
        <w:tabs>
          <w:tab w:val="left" w:pos="284"/>
          <w:tab w:val="left" w:pos="1276"/>
        </w:tabs>
        <w:autoSpaceDE w:val="0"/>
        <w:autoSpaceDN w:val="0"/>
        <w:adjustRightInd w:val="0"/>
        <w:ind w:left="0" w:firstLine="709"/>
        <w:jc w:val="both"/>
      </w:pPr>
      <w:r>
        <w:t xml:space="preserve"> </w:t>
      </w:r>
      <w:r w:rsidR="00A31B3C" w:rsidRPr="00B763B0">
        <w:t xml:space="preserve">Подпункт </w:t>
      </w:r>
      <w:r w:rsidR="00A31B3C">
        <w:t>9</w:t>
      </w:r>
      <w:r w:rsidR="00A31B3C" w:rsidRPr="00B763B0">
        <w:t xml:space="preserve"> пункта </w:t>
      </w:r>
      <w:r w:rsidR="00A31B3C">
        <w:t>3</w:t>
      </w:r>
      <w:r w:rsidR="00A31B3C" w:rsidRPr="00B763B0">
        <w:t>.</w:t>
      </w:r>
      <w:r w:rsidR="00A31B3C">
        <w:t>2</w:t>
      </w:r>
      <w:r w:rsidR="00A31B3C" w:rsidRPr="00B763B0">
        <w:t>.</w:t>
      </w:r>
      <w:r w:rsidR="00A31B3C">
        <w:t>3.</w:t>
      </w:r>
      <w:r w:rsidR="00A31B3C" w:rsidRPr="00B763B0">
        <w:t xml:space="preserve"> административного регламента изложить в следующей редакции:</w:t>
      </w:r>
    </w:p>
    <w:p w:rsidR="00A31B3C" w:rsidRPr="00614A42" w:rsidRDefault="00A31B3C" w:rsidP="000879F1">
      <w:pPr>
        <w:tabs>
          <w:tab w:val="left" w:pos="1276"/>
        </w:tabs>
        <w:autoSpaceDE w:val="0"/>
        <w:autoSpaceDN w:val="0"/>
        <w:adjustRightInd w:val="0"/>
        <w:ind w:firstLine="709"/>
        <w:jc w:val="both"/>
      </w:pPr>
      <w:r>
        <w:t>«</w:t>
      </w:r>
      <w:r w:rsidRPr="00614A42">
        <w:t xml:space="preserve">9) Срок административной процедуры составляет </w:t>
      </w:r>
      <w:r w:rsidR="000879F1">
        <w:t xml:space="preserve">4 </w:t>
      </w:r>
      <w:r w:rsidRPr="00614A42">
        <w:t>(</w:t>
      </w:r>
      <w:r w:rsidR="000879F1">
        <w:t>четыре</w:t>
      </w:r>
      <w:r w:rsidRPr="00614A42">
        <w:t xml:space="preserve">) </w:t>
      </w:r>
      <w:r>
        <w:t>рабочих</w:t>
      </w:r>
      <w:r w:rsidRPr="00614A42">
        <w:t xml:space="preserve"> дн</w:t>
      </w:r>
      <w:r>
        <w:t>я</w:t>
      </w:r>
      <w:r w:rsidRPr="00614A42">
        <w:t>.</w:t>
      </w:r>
      <w:r>
        <w:t>»</w:t>
      </w:r>
    </w:p>
    <w:p w:rsidR="00A31B3C" w:rsidRDefault="00A31B3C" w:rsidP="00D66A0E">
      <w:pPr>
        <w:pStyle w:val="ConsPlusNormal"/>
        <w:jc w:val="both"/>
        <w:rPr>
          <w:rFonts w:eastAsiaTheme="minorHAnsi"/>
          <w:color w:val="FF0000"/>
          <w:sz w:val="24"/>
          <w:szCs w:val="24"/>
          <w:lang w:eastAsia="en-US"/>
        </w:rPr>
      </w:pPr>
    </w:p>
    <w:p w:rsidR="00A31B3C" w:rsidRPr="00EE3CDF" w:rsidRDefault="00A31B3C" w:rsidP="000879F1">
      <w:pPr>
        <w:pStyle w:val="a3"/>
        <w:numPr>
          <w:ilvl w:val="1"/>
          <w:numId w:val="4"/>
        </w:numPr>
        <w:tabs>
          <w:tab w:val="left" w:pos="284"/>
          <w:tab w:val="left" w:pos="1276"/>
        </w:tabs>
        <w:autoSpaceDE w:val="0"/>
        <w:autoSpaceDN w:val="0"/>
        <w:adjustRightInd w:val="0"/>
        <w:ind w:left="0" w:firstLine="709"/>
        <w:jc w:val="both"/>
      </w:pPr>
      <w:r w:rsidRPr="00EE3CDF">
        <w:t xml:space="preserve">Подпункт </w:t>
      </w:r>
      <w:r>
        <w:t>1</w:t>
      </w:r>
      <w:r w:rsidRPr="00EE3CDF">
        <w:t xml:space="preserve"> пункта 3.2.4. административного регламента изложить в следующей редакции:</w:t>
      </w:r>
    </w:p>
    <w:p w:rsidR="00A31B3C" w:rsidRPr="00614A42" w:rsidRDefault="00A31B3C" w:rsidP="000879F1">
      <w:pPr>
        <w:tabs>
          <w:tab w:val="left" w:pos="1276"/>
        </w:tabs>
        <w:autoSpaceDE w:val="0"/>
        <w:autoSpaceDN w:val="0"/>
        <w:adjustRightInd w:val="0"/>
        <w:ind w:firstLine="709"/>
        <w:jc w:val="both"/>
      </w:pPr>
      <w:r>
        <w:t xml:space="preserve"> «</w:t>
      </w:r>
      <w:r w:rsidRPr="00614A42">
        <w:t>1) Основанием для начала административной процедуры является передача подписанного Главой разрешения на строительство, реконструкци</w:t>
      </w:r>
      <w:r>
        <w:t>ю</w:t>
      </w:r>
      <w:r w:rsidRPr="00614A42">
        <w:t xml:space="preserve"> объекта капительного строительства в Отдел или подготовка Отделом письменного уведомления об отказе в предоставлении муниципальной услуги с указанием причин, послуживших основанием для принятия такого решения.</w:t>
      </w:r>
      <w:r>
        <w:t>»</w:t>
      </w:r>
    </w:p>
    <w:p w:rsidR="00A31B3C" w:rsidRDefault="00A31B3C" w:rsidP="00A31B3C">
      <w:pPr>
        <w:pStyle w:val="a3"/>
        <w:tabs>
          <w:tab w:val="left" w:pos="284"/>
        </w:tabs>
        <w:autoSpaceDE w:val="0"/>
        <w:autoSpaceDN w:val="0"/>
        <w:adjustRightInd w:val="0"/>
        <w:ind w:left="0"/>
        <w:jc w:val="both"/>
      </w:pPr>
    </w:p>
    <w:p w:rsidR="00807811" w:rsidRDefault="00807811" w:rsidP="00A31B3C">
      <w:pPr>
        <w:pStyle w:val="a3"/>
        <w:numPr>
          <w:ilvl w:val="1"/>
          <w:numId w:val="4"/>
        </w:numPr>
        <w:tabs>
          <w:tab w:val="left" w:pos="284"/>
          <w:tab w:val="left" w:pos="1276"/>
        </w:tabs>
        <w:autoSpaceDE w:val="0"/>
        <w:autoSpaceDN w:val="0"/>
        <w:adjustRightInd w:val="0"/>
        <w:ind w:left="0" w:firstLine="709"/>
        <w:jc w:val="both"/>
      </w:pPr>
      <w:r w:rsidRPr="00EE3CDF">
        <w:t xml:space="preserve">Подпункт </w:t>
      </w:r>
      <w:r>
        <w:t>2</w:t>
      </w:r>
      <w:r w:rsidRPr="00EE3CDF">
        <w:t xml:space="preserve"> пункта 3.2.4. административного регламента изложить в следующей редакции:</w:t>
      </w:r>
    </w:p>
    <w:p w:rsidR="00807811" w:rsidRPr="00614A42" w:rsidRDefault="00807811" w:rsidP="00807811">
      <w:pPr>
        <w:autoSpaceDE w:val="0"/>
        <w:autoSpaceDN w:val="0"/>
        <w:adjustRightInd w:val="0"/>
        <w:ind w:firstLine="709"/>
        <w:jc w:val="both"/>
      </w:pPr>
      <w:r>
        <w:t>«</w:t>
      </w:r>
      <w:r w:rsidRPr="00614A42">
        <w:t xml:space="preserve">2) После подписания Главой разрешения на строительство, реконструкции объекта капительного строительства или решения об отказе в предоставлении муниципальной услуги специалист Отдела выдает результат предоставления муниципальной услуги заявителю лично, через многофункциональный центр или отправляет по почте (с уведомлением) </w:t>
      </w:r>
      <w:r w:rsidRPr="00B325F2">
        <w:t>в течение 1 (одного) рабочего дня после</w:t>
      </w:r>
      <w:r w:rsidRPr="00614A42">
        <w:t xml:space="preserve"> регистрации. В случае представления документов, указанных в пунктах 2.6. и 2.7.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Администрацию.</w:t>
      </w:r>
      <w:r>
        <w:t>»</w:t>
      </w:r>
    </w:p>
    <w:p w:rsidR="00807811" w:rsidRDefault="00807811" w:rsidP="00A31B3C">
      <w:pPr>
        <w:pStyle w:val="a3"/>
        <w:tabs>
          <w:tab w:val="left" w:pos="284"/>
        </w:tabs>
        <w:autoSpaceDE w:val="0"/>
        <w:autoSpaceDN w:val="0"/>
        <w:adjustRightInd w:val="0"/>
        <w:ind w:left="0"/>
        <w:jc w:val="both"/>
      </w:pPr>
    </w:p>
    <w:p w:rsidR="00A31B3C" w:rsidRPr="00807811" w:rsidRDefault="00A31B3C" w:rsidP="00807811">
      <w:pPr>
        <w:pStyle w:val="a3"/>
        <w:numPr>
          <w:ilvl w:val="1"/>
          <w:numId w:val="4"/>
        </w:numPr>
        <w:tabs>
          <w:tab w:val="left" w:pos="284"/>
          <w:tab w:val="left" w:pos="1276"/>
        </w:tabs>
        <w:autoSpaceDE w:val="0"/>
        <w:autoSpaceDN w:val="0"/>
        <w:adjustRightInd w:val="0"/>
        <w:ind w:left="0" w:firstLine="709"/>
        <w:jc w:val="both"/>
      </w:pPr>
      <w:r w:rsidRPr="00EE3CDF">
        <w:t xml:space="preserve">Подпункт 5 пункта 3.2.4. административного регламента изложить в </w:t>
      </w:r>
      <w:r w:rsidRPr="00807811">
        <w:t>следующей редакции:</w:t>
      </w:r>
    </w:p>
    <w:p w:rsidR="00A31B3C" w:rsidRPr="00807811" w:rsidRDefault="00A31B3C" w:rsidP="00807811">
      <w:pPr>
        <w:tabs>
          <w:tab w:val="left" w:pos="1276"/>
        </w:tabs>
        <w:autoSpaceDE w:val="0"/>
        <w:autoSpaceDN w:val="0"/>
        <w:adjustRightInd w:val="0"/>
        <w:ind w:firstLine="709"/>
        <w:jc w:val="both"/>
      </w:pPr>
      <w:r w:rsidRPr="00807811">
        <w:t xml:space="preserve">«5) Срок административной процедуры составляет </w:t>
      </w:r>
      <w:r w:rsidR="00807811" w:rsidRPr="00807811">
        <w:t>1</w:t>
      </w:r>
      <w:r w:rsidRPr="00807811">
        <w:t xml:space="preserve"> (</w:t>
      </w:r>
      <w:r w:rsidR="00807811" w:rsidRPr="00807811">
        <w:t>один</w:t>
      </w:r>
      <w:r w:rsidRPr="00807811">
        <w:t>) рабочи</w:t>
      </w:r>
      <w:r w:rsidR="00807811" w:rsidRPr="00807811">
        <w:t>й</w:t>
      </w:r>
      <w:r w:rsidRPr="00807811">
        <w:t xml:space="preserve"> д</w:t>
      </w:r>
      <w:r w:rsidR="00807811" w:rsidRPr="00807811">
        <w:t>ень</w:t>
      </w:r>
      <w:r w:rsidRPr="00807811">
        <w:t xml:space="preserve">.» </w:t>
      </w:r>
    </w:p>
    <w:p w:rsidR="00807811" w:rsidRPr="0044313F" w:rsidRDefault="00807811" w:rsidP="00D66A0E">
      <w:pPr>
        <w:pStyle w:val="ConsPlusNormal"/>
        <w:jc w:val="both"/>
        <w:rPr>
          <w:rFonts w:eastAsiaTheme="minorHAnsi"/>
          <w:color w:val="FF0000"/>
          <w:sz w:val="24"/>
          <w:szCs w:val="24"/>
          <w:lang w:eastAsia="en-US"/>
        </w:rPr>
      </w:pPr>
    </w:p>
    <w:p w:rsidR="00807811" w:rsidRDefault="001B682D" w:rsidP="00807811">
      <w:pPr>
        <w:numPr>
          <w:ilvl w:val="0"/>
          <w:numId w:val="4"/>
        </w:numPr>
        <w:tabs>
          <w:tab w:val="left" w:pos="284"/>
        </w:tabs>
        <w:autoSpaceDE w:val="0"/>
        <w:autoSpaceDN w:val="0"/>
        <w:adjustRightInd w:val="0"/>
        <w:ind w:left="0" w:firstLine="0"/>
        <w:jc w:val="both"/>
      </w:pPr>
      <w:r w:rsidRPr="00D66A0E">
        <w:t>Настоящее постановление</w:t>
      </w:r>
      <w:bookmarkEnd w:id="0"/>
      <w:bookmarkEnd w:id="1"/>
      <w:r w:rsidRPr="00D66A0E">
        <w:t xml:space="preserve"> </w:t>
      </w:r>
      <w:r w:rsidR="00D66A0E" w:rsidRPr="00D66A0E">
        <w:t>подлежит</w:t>
      </w:r>
      <w:r w:rsidRPr="00D66A0E">
        <w:t xml:space="preserve"> официально</w:t>
      </w:r>
      <w:r w:rsidR="00D66A0E" w:rsidRPr="00D66A0E">
        <w:t>му</w:t>
      </w:r>
      <w:r w:rsidRPr="00D66A0E">
        <w:t xml:space="preserve"> опубликовани</w:t>
      </w:r>
      <w:r w:rsidR="00D66A0E" w:rsidRPr="00D66A0E">
        <w:t>ю</w:t>
      </w:r>
      <w:r w:rsidRPr="00D66A0E">
        <w:t>.</w:t>
      </w:r>
    </w:p>
    <w:p w:rsidR="00807811" w:rsidRPr="00807811" w:rsidRDefault="00807811" w:rsidP="00807811">
      <w:pPr>
        <w:tabs>
          <w:tab w:val="left" w:pos="284"/>
        </w:tabs>
        <w:autoSpaceDE w:val="0"/>
        <w:autoSpaceDN w:val="0"/>
        <w:adjustRightInd w:val="0"/>
        <w:jc w:val="both"/>
      </w:pPr>
    </w:p>
    <w:p w:rsidR="001B682D" w:rsidRPr="00D66A0E" w:rsidRDefault="001B682D" w:rsidP="00F52B4D">
      <w:pPr>
        <w:numPr>
          <w:ilvl w:val="0"/>
          <w:numId w:val="4"/>
        </w:numPr>
        <w:tabs>
          <w:tab w:val="left" w:pos="284"/>
        </w:tabs>
        <w:autoSpaceDE w:val="0"/>
        <w:autoSpaceDN w:val="0"/>
        <w:adjustRightInd w:val="0"/>
        <w:ind w:left="0" w:firstLine="0"/>
        <w:jc w:val="both"/>
      </w:pPr>
      <w:r w:rsidRPr="00D66A0E">
        <w:lastRenderedPageBreak/>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1B682D" w:rsidRPr="003F70EB" w:rsidRDefault="001B682D" w:rsidP="00091139">
      <w:pPr>
        <w:tabs>
          <w:tab w:val="left" w:pos="720"/>
        </w:tabs>
        <w:jc w:val="both"/>
        <w:rPr>
          <w:color w:val="FF0000"/>
        </w:rPr>
      </w:pPr>
    </w:p>
    <w:p w:rsidR="001B682D" w:rsidRPr="003F70EB" w:rsidRDefault="001B682D" w:rsidP="001B682D">
      <w:pPr>
        <w:tabs>
          <w:tab w:val="left" w:pos="720"/>
        </w:tabs>
        <w:jc w:val="both"/>
        <w:rPr>
          <w:color w:val="FF0000"/>
        </w:rPr>
      </w:pPr>
    </w:p>
    <w:p w:rsidR="001B682D" w:rsidRPr="003F70EB" w:rsidRDefault="001B682D" w:rsidP="001B682D">
      <w:pPr>
        <w:tabs>
          <w:tab w:val="left" w:pos="720"/>
        </w:tabs>
        <w:jc w:val="both"/>
      </w:pPr>
    </w:p>
    <w:p w:rsidR="001B682D" w:rsidRPr="003F70EB" w:rsidRDefault="001B682D" w:rsidP="001B682D">
      <w:pPr>
        <w:tabs>
          <w:tab w:val="left" w:pos="720"/>
        </w:tabs>
        <w:rPr>
          <w:b/>
        </w:rPr>
      </w:pPr>
      <w:r w:rsidRPr="003F70EB">
        <w:rPr>
          <w:b/>
        </w:rPr>
        <w:t>Глава администрации</w:t>
      </w:r>
    </w:p>
    <w:p w:rsidR="001B682D" w:rsidRPr="003F70EB" w:rsidRDefault="001B682D" w:rsidP="001B682D">
      <w:pPr>
        <w:tabs>
          <w:tab w:val="left" w:pos="720"/>
        </w:tabs>
        <w:rPr>
          <w:b/>
        </w:rPr>
      </w:pPr>
      <w:r w:rsidRPr="003F70EB">
        <w:rPr>
          <w:b/>
        </w:rPr>
        <w:t xml:space="preserve">Калачевского муниципального района                                               </w:t>
      </w:r>
      <w:r w:rsidR="00850154">
        <w:rPr>
          <w:b/>
        </w:rPr>
        <w:t xml:space="preserve">          </w:t>
      </w:r>
      <w:r w:rsidRPr="003F70EB">
        <w:rPr>
          <w:b/>
        </w:rPr>
        <w:t xml:space="preserve">   С. А. Тюрин</w:t>
      </w:r>
    </w:p>
    <w:p w:rsidR="001B682D" w:rsidRPr="003F70EB" w:rsidRDefault="001B682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D6DCD" w:rsidRDefault="007D6DCD" w:rsidP="001B682D">
      <w:pPr>
        <w:tabs>
          <w:tab w:val="left" w:pos="720"/>
        </w:tabs>
        <w:jc w:val="right"/>
        <w:rPr>
          <w:bCs/>
        </w:rPr>
      </w:pPr>
    </w:p>
    <w:p w:rsidR="007B628C" w:rsidRDefault="007B628C" w:rsidP="001B682D">
      <w:pPr>
        <w:tabs>
          <w:tab w:val="left" w:pos="720"/>
        </w:tabs>
        <w:jc w:val="right"/>
        <w:rPr>
          <w:bCs/>
        </w:rPr>
      </w:pPr>
    </w:p>
    <w:p w:rsidR="007B628C" w:rsidRDefault="007B628C" w:rsidP="001B682D">
      <w:pPr>
        <w:tabs>
          <w:tab w:val="left" w:pos="720"/>
        </w:tabs>
        <w:jc w:val="right"/>
        <w:rPr>
          <w:bCs/>
        </w:rPr>
      </w:pPr>
    </w:p>
    <w:p w:rsidR="007B628C" w:rsidRDefault="007B628C" w:rsidP="001B682D">
      <w:pPr>
        <w:tabs>
          <w:tab w:val="left" w:pos="720"/>
        </w:tabs>
        <w:jc w:val="right"/>
        <w:rPr>
          <w:bCs/>
        </w:rPr>
      </w:pPr>
    </w:p>
    <w:p w:rsidR="007D6DCD" w:rsidRDefault="007D6DCD" w:rsidP="001B682D">
      <w:pPr>
        <w:tabs>
          <w:tab w:val="left" w:pos="720"/>
        </w:tabs>
        <w:jc w:val="right"/>
        <w:rPr>
          <w:bCs/>
        </w:rPr>
      </w:pPr>
    </w:p>
    <w:sectPr w:rsidR="007D6DCD" w:rsidSect="00DB7C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03" w:rsidRDefault="00FA0703" w:rsidP="003B13E7">
      <w:r>
        <w:separator/>
      </w:r>
    </w:p>
  </w:endnote>
  <w:endnote w:type="continuationSeparator" w:id="1">
    <w:p w:rsidR="00FA0703" w:rsidRDefault="00FA0703" w:rsidP="003B1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03" w:rsidRDefault="00FA0703" w:rsidP="003B13E7">
      <w:r>
        <w:separator/>
      </w:r>
    </w:p>
  </w:footnote>
  <w:footnote w:type="continuationSeparator" w:id="1">
    <w:p w:rsidR="00FA0703" w:rsidRDefault="00FA0703" w:rsidP="003B1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060C57"/>
    <w:multiLevelType w:val="multilevel"/>
    <w:tmpl w:val="1AE6557E"/>
    <w:lvl w:ilvl="0">
      <w:start w:val="6"/>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0B1A1BA8"/>
    <w:multiLevelType w:val="hybridMultilevel"/>
    <w:tmpl w:val="311EBC6A"/>
    <w:lvl w:ilvl="0" w:tplc="04190011">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FE620DC"/>
    <w:multiLevelType w:val="hybridMultilevel"/>
    <w:tmpl w:val="8F0EA56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D1792"/>
    <w:multiLevelType w:val="hybridMultilevel"/>
    <w:tmpl w:val="A0A44C2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08B77D7"/>
    <w:multiLevelType w:val="hybridMultilevel"/>
    <w:tmpl w:val="7D5E0AE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BB70D94"/>
    <w:multiLevelType w:val="hybridMultilevel"/>
    <w:tmpl w:val="2DF69CB0"/>
    <w:lvl w:ilvl="0" w:tplc="955C681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2B26BF6"/>
    <w:multiLevelType w:val="hybridMultilevel"/>
    <w:tmpl w:val="8F80BFAC"/>
    <w:lvl w:ilvl="0" w:tplc="D2B4BFA6">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242869"/>
    <w:multiLevelType w:val="multilevel"/>
    <w:tmpl w:val="FE9081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25202B"/>
    <w:multiLevelType w:val="multilevel"/>
    <w:tmpl w:val="95ECEF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6D132E"/>
    <w:multiLevelType w:val="hybridMultilevel"/>
    <w:tmpl w:val="F38CEDD2"/>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ED1286"/>
    <w:multiLevelType w:val="multilevel"/>
    <w:tmpl w:val="8358629E"/>
    <w:lvl w:ilvl="0">
      <w:start w:val="2"/>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76F97C5D"/>
    <w:multiLevelType w:val="multilevel"/>
    <w:tmpl w:val="8C6EBDDE"/>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8"/>
  </w:num>
  <w:num w:numId="5">
    <w:abstractNumId w:val="13"/>
  </w:num>
  <w:num w:numId="6">
    <w:abstractNumId w:val="14"/>
  </w:num>
  <w:num w:numId="7">
    <w:abstractNumId w:val="19"/>
  </w:num>
  <w:num w:numId="8">
    <w:abstractNumId w:val="6"/>
  </w:num>
  <w:num w:numId="9">
    <w:abstractNumId w:val="3"/>
  </w:num>
  <w:num w:numId="10">
    <w:abstractNumId w:val="0"/>
  </w:num>
  <w:num w:numId="11">
    <w:abstractNumId w:val="8"/>
  </w:num>
  <w:num w:numId="12">
    <w:abstractNumId w:val="11"/>
  </w:num>
  <w:num w:numId="13">
    <w:abstractNumId w:val="2"/>
  </w:num>
  <w:num w:numId="14">
    <w:abstractNumId w:val="1"/>
  </w:num>
  <w:num w:numId="15">
    <w:abstractNumId w:val="17"/>
  </w:num>
  <w:num w:numId="16">
    <w:abstractNumId w:val="7"/>
  </w:num>
  <w:num w:numId="17">
    <w:abstractNumId w:val="16"/>
  </w:num>
  <w:num w:numId="18">
    <w:abstractNumId w:val="12"/>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682D"/>
    <w:rsid w:val="0002009E"/>
    <w:rsid w:val="000879F1"/>
    <w:rsid w:val="00091139"/>
    <w:rsid w:val="00092743"/>
    <w:rsid w:val="000C757B"/>
    <w:rsid w:val="00125FFD"/>
    <w:rsid w:val="001327AD"/>
    <w:rsid w:val="001571B9"/>
    <w:rsid w:val="001B150D"/>
    <w:rsid w:val="001B682D"/>
    <w:rsid w:val="001D6E31"/>
    <w:rsid w:val="00204E45"/>
    <w:rsid w:val="00254D02"/>
    <w:rsid w:val="002A62D7"/>
    <w:rsid w:val="002D50AC"/>
    <w:rsid w:val="002F5431"/>
    <w:rsid w:val="00302071"/>
    <w:rsid w:val="00312496"/>
    <w:rsid w:val="00340A91"/>
    <w:rsid w:val="003B13E7"/>
    <w:rsid w:val="003D35FA"/>
    <w:rsid w:val="003F70EB"/>
    <w:rsid w:val="00400CE6"/>
    <w:rsid w:val="004301F9"/>
    <w:rsid w:val="0044313F"/>
    <w:rsid w:val="00444C63"/>
    <w:rsid w:val="0047163A"/>
    <w:rsid w:val="00597C23"/>
    <w:rsid w:val="005C29EB"/>
    <w:rsid w:val="005C2EFA"/>
    <w:rsid w:val="005D2BE9"/>
    <w:rsid w:val="005E6EF8"/>
    <w:rsid w:val="005F435C"/>
    <w:rsid w:val="006663E3"/>
    <w:rsid w:val="006C3CFF"/>
    <w:rsid w:val="006D7D15"/>
    <w:rsid w:val="0072209B"/>
    <w:rsid w:val="0079279E"/>
    <w:rsid w:val="007B628C"/>
    <w:rsid w:val="007D6DCD"/>
    <w:rsid w:val="00807811"/>
    <w:rsid w:val="00834E97"/>
    <w:rsid w:val="00850154"/>
    <w:rsid w:val="00892AE1"/>
    <w:rsid w:val="008D5C31"/>
    <w:rsid w:val="008E349F"/>
    <w:rsid w:val="008F25E4"/>
    <w:rsid w:val="00926285"/>
    <w:rsid w:val="009E037A"/>
    <w:rsid w:val="009F1D15"/>
    <w:rsid w:val="00A02244"/>
    <w:rsid w:val="00A31B3C"/>
    <w:rsid w:val="00A42060"/>
    <w:rsid w:val="00A43224"/>
    <w:rsid w:val="00A51A0C"/>
    <w:rsid w:val="00A85770"/>
    <w:rsid w:val="00A85D56"/>
    <w:rsid w:val="00AD1BE3"/>
    <w:rsid w:val="00B30DE3"/>
    <w:rsid w:val="00B325F2"/>
    <w:rsid w:val="00B763B0"/>
    <w:rsid w:val="00BE7B0B"/>
    <w:rsid w:val="00C15390"/>
    <w:rsid w:val="00C80C20"/>
    <w:rsid w:val="00C9686C"/>
    <w:rsid w:val="00C97144"/>
    <w:rsid w:val="00CC3708"/>
    <w:rsid w:val="00D169FA"/>
    <w:rsid w:val="00D66A0E"/>
    <w:rsid w:val="00DA5641"/>
    <w:rsid w:val="00DB7CE5"/>
    <w:rsid w:val="00DD4267"/>
    <w:rsid w:val="00E25476"/>
    <w:rsid w:val="00E758B8"/>
    <w:rsid w:val="00E8565F"/>
    <w:rsid w:val="00EA30DF"/>
    <w:rsid w:val="00EC08F1"/>
    <w:rsid w:val="00EE2BCB"/>
    <w:rsid w:val="00EE3CDF"/>
    <w:rsid w:val="00F31CF6"/>
    <w:rsid w:val="00F52B4D"/>
    <w:rsid w:val="00F7608F"/>
    <w:rsid w:val="00FA0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682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682D"/>
    <w:pPr>
      <w:keepNext/>
      <w:tabs>
        <w:tab w:val="left" w:pos="180"/>
        <w:tab w:val="left" w:pos="9540"/>
      </w:tabs>
      <w:ind w:right="-5"/>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82D"/>
    <w:rPr>
      <w:rFonts w:ascii="Arial" w:eastAsia="Times New Roman" w:hAnsi="Arial" w:cs="Arial"/>
      <w:b/>
      <w:bCs/>
      <w:kern w:val="32"/>
      <w:sz w:val="32"/>
      <w:szCs w:val="32"/>
      <w:lang w:eastAsia="ru-RU"/>
    </w:rPr>
  </w:style>
  <w:style w:type="character" w:customStyle="1" w:styleId="20">
    <w:name w:val="Заголовок 2 Знак"/>
    <w:basedOn w:val="a0"/>
    <w:link w:val="2"/>
    <w:rsid w:val="001B682D"/>
    <w:rPr>
      <w:rFonts w:ascii="Times New Roman" w:eastAsia="Times New Roman" w:hAnsi="Times New Roman" w:cs="Times New Roman"/>
      <w:bCs/>
      <w:sz w:val="28"/>
      <w:szCs w:val="24"/>
      <w:lang w:eastAsia="ru-RU"/>
    </w:rPr>
  </w:style>
  <w:style w:type="paragraph" w:customStyle="1" w:styleId="ConsTitle">
    <w:name w:val="ConsTitle"/>
    <w:rsid w:val="001B68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1B682D"/>
    <w:pPr>
      <w:ind w:left="708"/>
    </w:pPr>
  </w:style>
  <w:style w:type="paragraph" w:customStyle="1" w:styleId="ConsPlusNormal">
    <w:name w:val="ConsPlusNormal"/>
    <w:rsid w:val="001B682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1B682D"/>
    <w:rPr>
      <w:rFonts w:ascii="Tahoma" w:hAnsi="Tahoma" w:cs="Tahoma"/>
      <w:sz w:val="16"/>
      <w:szCs w:val="16"/>
    </w:rPr>
  </w:style>
  <w:style w:type="character" w:customStyle="1" w:styleId="a5">
    <w:name w:val="Текст выноски Знак"/>
    <w:basedOn w:val="a0"/>
    <w:link w:val="a4"/>
    <w:uiPriority w:val="99"/>
    <w:semiHidden/>
    <w:rsid w:val="001B682D"/>
    <w:rPr>
      <w:rFonts w:ascii="Tahoma" w:eastAsia="Times New Roman" w:hAnsi="Tahoma" w:cs="Tahoma"/>
      <w:sz w:val="16"/>
      <w:szCs w:val="16"/>
      <w:lang w:eastAsia="ru-RU"/>
    </w:rPr>
  </w:style>
  <w:style w:type="paragraph" w:customStyle="1" w:styleId="ConsPlusTitle">
    <w:name w:val="ConsPlusTitle"/>
    <w:rsid w:val="001B682D"/>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E8565F"/>
    <w:rPr>
      <w:color w:val="0000FF" w:themeColor="hyperlink"/>
      <w:u w:val="single"/>
    </w:rPr>
  </w:style>
  <w:style w:type="paragraph" w:styleId="a7">
    <w:name w:val="annotation text"/>
    <w:basedOn w:val="a"/>
    <w:link w:val="a8"/>
    <w:uiPriority w:val="99"/>
    <w:semiHidden/>
    <w:unhideWhenUsed/>
    <w:rsid w:val="00850154"/>
    <w:rPr>
      <w:sz w:val="20"/>
      <w:szCs w:val="20"/>
    </w:rPr>
  </w:style>
  <w:style w:type="character" w:customStyle="1" w:styleId="a8">
    <w:name w:val="Текст примечания Знак"/>
    <w:basedOn w:val="a0"/>
    <w:link w:val="a7"/>
    <w:uiPriority w:val="99"/>
    <w:semiHidden/>
    <w:rsid w:val="00850154"/>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850154"/>
    <w:pPr>
      <w:spacing w:after="200"/>
    </w:pPr>
    <w:rPr>
      <w:rFonts w:asciiTheme="minorHAnsi" w:eastAsiaTheme="minorEastAsia" w:hAnsiTheme="minorHAnsi" w:cstheme="minorBidi"/>
      <w:b/>
      <w:bCs/>
    </w:rPr>
  </w:style>
  <w:style w:type="character" w:customStyle="1" w:styleId="aa">
    <w:name w:val="Тема примечания Знак"/>
    <w:basedOn w:val="a8"/>
    <w:link w:val="a9"/>
    <w:uiPriority w:val="99"/>
    <w:semiHidden/>
    <w:rsid w:val="00850154"/>
    <w:rPr>
      <w:rFonts w:ascii="Times New Roman" w:eastAsiaTheme="minorEastAsia" w:hAnsi="Times New Roman" w:cs="Times New Roman"/>
      <w:b/>
      <w:bCs/>
      <w:sz w:val="20"/>
      <w:szCs w:val="20"/>
      <w:lang w:eastAsia="ru-RU"/>
    </w:rPr>
  </w:style>
  <w:style w:type="paragraph" w:customStyle="1" w:styleId="ConsPlusNonformat">
    <w:name w:val="ConsPlusNonformat"/>
    <w:uiPriority w:val="99"/>
    <w:rsid w:val="0079279E"/>
    <w:pPr>
      <w:autoSpaceDE w:val="0"/>
      <w:autoSpaceDN w:val="0"/>
      <w:adjustRightInd w:val="0"/>
      <w:spacing w:after="0" w:line="240" w:lineRule="auto"/>
    </w:pPr>
    <w:rPr>
      <w:rFonts w:ascii="Courier New" w:hAnsi="Courier New" w:cs="Courier New"/>
      <w:sz w:val="20"/>
      <w:szCs w:val="20"/>
    </w:rPr>
  </w:style>
  <w:style w:type="paragraph" w:styleId="ab">
    <w:name w:val="header"/>
    <w:basedOn w:val="a"/>
    <w:link w:val="ac"/>
    <w:uiPriority w:val="99"/>
    <w:unhideWhenUsed/>
    <w:rsid w:val="003B13E7"/>
    <w:pPr>
      <w:tabs>
        <w:tab w:val="center" w:pos="4677"/>
        <w:tab w:val="right" w:pos="9355"/>
      </w:tabs>
    </w:pPr>
  </w:style>
  <w:style w:type="character" w:customStyle="1" w:styleId="ac">
    <w:name w:val="Верхний колонтитул Знак"/>
    <w:basedOn w:val="a0"/>
    <w:link w:val="ab"/>
    <w:uiPriority w:val="99"/>
    <w:rsid w:val="003B13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B13E7"/>
    <w:pPr>
      <w:tabs>
        <w:tab w:val="center" w:pos="4677"/>
        <w:tab w:val="right" w:pos="9355"/>
      </w:tabs>
    </w:pPr>
  </w:style>
  <w:style w:type="character" w:customStyle="1" w:styleId="ae">
    <w:name w:val="Нижний колонтитул Знак"/>
    <w:basedOn w:val="a0"/>
    <w:link w:val="ad"/>
    <w:uiPriority w:val="99"/>
    <w:rsid w:val="003B13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784B0CDE37196314E9F688544BCB8BEA1AF253B72285E097CE227D12256F1D1EE1A8EE9D52AdBQ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4E4714CA66A71B988EE19AFD54E37F939B4F581B56E5154F0D830184C1A7DF728B22882911H8n6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64EEBC6DDEF70F5FD84244D71A1A769A34069BB0D61239E1685264589D5E06C6509DD3B2ABEBA1IC1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B3B43F6095F307509EEE567444AB1D10C47205C3EB6EF87DAEB631025D758EADD02E225BE15iBoAF" TargetMode="External"/><Relationship Id="rId4" Type="http://schemas.openxmlformats.org/officeDocument/2006/relationships/settings" Target="settings.xml"/><Relationship Id="rId9" Type="http://schemas.openxmlformats.org/officeDocument/2006/relationships/hyperlink" Target="consultantplus://offline/ref=1325793E5DD098C59B0FABBA0B7A5B05D70E1C63EEFD29564AF5DD0C325C519F058847DAF17723U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87001-9D1B-4510-A121-5C354631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GMY</cp:lastModifiedBy>
  <cp:revision>43</cp:revision>
  <cp:lastPrinted>2015-12-08T06:17:00Z</cp:lastPrinted>
  <dcterms:created xsi:type="dcterms:W3CDTF">2015-12-08T04:41:00Z</dcterms:created>
  <dcterms:modified xsi:type="dcterms:W3CDTF">2017-02-03T08:48:00Z</dcterms:modified>
</cp:coreProperties>
</file>